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70C" w:rsidRPr="00AD39F9" w:rsidRDefault="009A1CF1" w:rsidP="001A1B25">
      <w:pPr>
        <w:spacing w:line="276" w:lineRule="auto"/>
        <w:jc w:val="both"/>
        <w:rPr>
          <w:rFonts w:ascii="Garamond" w:eastAsia="Calibri" w:hAnsi="Garamond" w:cs="Garamond"/>
          <w:b/>
          <w:bCs/>
          <w:sz w:val="26"/>
          <w:szCs w:val="26"/>
        </w:rPr>
      </w:pPr>
      <w:bookmarkStart w:id="0" w:name="_GoBack"/>
      <w:bookmarkEnd w:id="0"/>
      <w:r>
        <w:rPr>
          <w:rFonts w:ascii="Garamond" w:eastAsia="Calibri" w:hAnsi="Garamond" w:cs="Garamond"/>
          <w:b/>
          <w:bCs/>
          <w:sz w:val="26"/>
          <w:szCs w:val="26"/>
        </w:rPr>
        <w:t>KÖZÉP</w:t>
      </w:r>
      <w:r w:rsidR="002B570C" w:rsidRPr="00AD39F9">
        <w:rPr>
          <w:rFonts w:ascii="Garamond" w:eastAsia="Calibri" w:hAnsi="Garamond" w:cs="Garamond"/>
          <w:b/>
          <w:bCs/>
          <w:sz w:val="26"/>
          <w:szCs w:val="26"/>
        </w:rPr>
        <w:t>-</w:t>
      </w:r>
      <w:r>
        <w:rPr>
          <w:rFonts w:ascii="Garamond" w:eastAsia="Calibri" w:hAnsi="Garamond" w:cs="Garamond"/>
          <w:b/>
          <w:bCs/>
          <w:sz w:val="26"/>
          <w:szCs w:val="26"/>
        </w:rPr>
        <w:t>DUNÁNTÚLI</w:t>
      </w:r>
      <w:r w:rsidR="002B570C" w:rsidRPr="00AD39F9">
        <w:rPr>
          <w:rFonts w:ascii="Garamond" w:eastAsia="Calibri" w:hAnsi="Garamond" w:cs="Garamond"/>
          <w:b/>
          <w:bCs/>
          <w:sz w:val="26"/>
          <w:szCs w:val="26"/>
        </w:rPr>
        <w:t xml:space="preserve"> VÍZÜGYI IGAZGATÓSÁG</w:t>
      </w:r>
    </w:p>
    <w:p w:rsidR="002B570C" w:rsidRDefault="009A1CF1" w:rsidP="001A1B25">
      <w:pPr>
        <w:spacing w:line="276" w:lineRule="auto"/>
        <w:jc w:val="both"/>
        <w:rPr>
          <w:rFonts w:ascii="Garamond" w:eastAsia="Calibri" w:hAnsi="Garamond" w:cs="Garamond"/>
          <w:b/>
          <w:bCs/>
          <w:sz w:val="26"/>
          <w:szCs w:val="26"/>
          <w:u w:val="single"/>
        </w:rPr>
      </w:pPr>
      <w:r>
        <w:rPr>
          <w:rFonts w:ascii="Garamond" w:eastAsia="Calibri" w:hAnsi="Garamond" w:cs="Garamond"/>
          <w:b/>
          <w:bCs/>
          <w:sz w:val="26"/>
          <w:szCs w:val="26"/>
          <w:u w:val="single"/>
        </w:rPr>
        <w:t>SZÉKESFEHÉRVÁR</w:t>
      </w:r>
    </w:p>
    <w:p w:rsidR="00A44663" w:rsidRPr="00AD39F9" w:rsidRDefault="00A44663" w:rsidP="001A1B25">
      <w:pPr>
        <w:spacing w:line="276" w:lineRule="auto"/>
        <w:jc w:val="both"/>
        <w:rPr>
          <w:rFonts w:ascii="Garamond" w:eastAsia="Calibri" w:hAnsi="Garamond" w:cs="Garamond"/>
          <w:b/>
          <w:bCs/>
          <w:sz w:val="26"/>
          <w:szCs w:val="26"/>
          <w:u w:val="single"/>
        </w:rPr>
      </w:pPr>
    </w:p>
    <w:p w:rsidR="00A44663" w:rsidRDefault="007554A1" w:rsidP="00A44663">
      <w:r>
        <w:rPr>
          <w:rFonts w:ascii="Garamond" w:eastAsia="Calibri" w:hAnsi="Garamond" w:cs="Garamond"/>
        </w:rPr>
        <w:t>Iktató</w:t>
      </w:r>
      <w:r w:rsidR="00AA3FA1" w:rsidRPr="007554A1">
        <w:rPr>
          <w:rFonts w:ascii="Garamond" w:eastAsia="Calibri" w:hAnsi="Garamond" w:cs="Garamond"/>
        </w:rPr>
        <w:t xml:space="preserve">szám: </w:t>
      </w:r>
      <w:r w:rsidR="001E18D6" w:rsidRPr="001E18D6">
        <w:rPr>
          <w:rFonts w:ascii="Garamond" w:eastAsia="Calibri" w:hAnsi="Garamond" w:cs="Garamond"/>
        </w:rPr>
        <w:t>Szfvár-A-0090-0013/2021</w:t>
      </w:r>
    </w:p>
    <w:p w:rsidR="002B570C" w:rsidRPr="00AD39F9" w:rsidRDefault="002B570C" w:rsidP="001A1B25">
      <w:pPr>
        <w:autoSpaceDE w:val="0"/>
        <w:autoSpaceDN w:val="0"/>
        <w:adjustRightInd w:val="0"/>
        <w:spacing w:before="240" w:after="240" w:line="276" w:lineRule="auto"/>
        <w:jc w:val="both"/>
        <w:rPr>
          <w:rFonts w:ascii="Garamond" w:eastAsia="Calibri" w:hAnsi="Garamond" w:cs="Garamond"/>
        </w:rPr>
      </w:pPr>
    </w:p>
    <w:p w:rsidR="002B570C" w:rsidRPr="00AD39F9" w:rsidRDefault="00F33DE1" w:rsidP="00285358">
      <w:pPr>
        <w:autoSpaceDE w:val="0"/>
        <w:autoSpaceDN w:val="0"/>
        <w:adjustRightInd w:val="0"/>
        <w:spacing w:before="240" w:after="240" w:line="276" w:lineRule="auto"/>
        <w:jc w:val="center"/>
        <w:rPr>
          <w:rFonts w:ascii="Garamond" w:eastAsia="Calibri" w:hAnsi="Garamond" w:cs="Garamond"/>
          <w:sz w:val="22"/>
          <w:szCs w:val="22"/>
        </w:rPr>
      </w:pPr>
      <w:r>
        <w:rPr>
          <w:rFonts w:ascii="Garamond" w:eastAsia="Calibri" w:hAnsi="Garamond" w:cs="Garamond"/>
          <w:noProof/>
          <w:sz w:val="22"/>
          <w:szCs w:val="22"/>
        </w:rPr>
        <w:drawing>
          <wp:anchor distT="0" distB="0" distL="114300" distR="114300" simplePos="0" relativeHeight="251658240" behindDoc="0" locked="0" layoutInCell="1" allowOverlap="1">
            <wp:simplePos x="0" y="0"/>
            <wp:positionH relativeFrom="margin">
              <wp:posOffset>2118995</wp:posOffset>
            </wp:positionH>
            <wp:positionV relativeFrom="paragraph">
              <wp:posOffset>213360</wp:posOffset>
            </wp:positionV>
            <wp:extent cx="1485900" cy="1512570"/>
            <wp:effectExtent l="0" t="0" r="0" b="0"/>
            <wp:wrapTopAndBottom/>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dtvizig_felirato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85900" cy="1512570"/>
                    </a:xfrm>
                    <a:prstGeom prst="rect">
                      <a:avLst/>
                    </a:prstGeom>
                  </pic:spPr>
                </pic:pic>
              </a:graphicData>
            </a:graphic>
            <wp14:sizeRelH relativeFrom="page">
              <wp14:pctWidth>0</wp14:pctWidth>
            </wp14:sizeRelH>
            <wp14:sizeRelV relativeFrom="page">
              <wp14:pctHeight>0</wp14:pctHeight>
            </wp14:sizeRelV>
          </wp:anchor>
        </w:drawing>
      </w:r>
    </w:p>
    <w:p w:rsidR="00F33DE1" w:rsidRDefault="00F33DE1" w:rsidP="0018401C">
      <w:pPr>
        <w:spacing w:line="276" w:lineRule="auto"/>
        <w:jc w:val="center"/>
        <w:rPr>
          <w:rFonts w:ascii="Garamond" w:eastAsia="Calibri" w:hAnsi="Garamond" w:cs="Garamond"/>
          <w:b/>
          <w:bCs/>
          <w:caps/>
          <w:sz w:val="32"/>
          <w:szCs w:val="32"/>
        </w:rPr>
      </w:pPr>
    </w:p>
    <w:p w:rsidR="00F33DE1" w:rsidRDefault="00F33DE1" w:rsidP="0018401C">
      <w:pPr>
        <w:spacing w:line="276" w:lineRule="auto"/>
        <w:jc w:val="center"/>
        <w:rPr>
          <w:rFonts w:ascii="Garamond" w:eastAsia="Calibri" w:hAnsi="Garamond" w:cs="Garamond"/>
          <w:b/>
          <w:bCs/>
          <w:caps/>
          <w:sz w:val="32"/>
          <w:szCs w:val="32"/>
        </w:rPr>
      </w:pPr>
    </w:p>
    <w:p w:rsidR="00F33DE1" w:rsidRDefault="00F33DE1" w:rsidP="0018401C">
      <w:pPr>
        <w:spacing w:line="276" w:lineRule="auto"/>
        <w:jc w:val="center"/>
        <w:rPr>
          <w:rFonts w:ascii="Garamond" w:eastAsia="Calibri" w:hAnsi="Garamond" w:cs="Garamond"/>
          <w:b/>
          <w:bCs/>
          <w:caps/>
          <w:sz w:val="32"/>
          <w:szCs w:val="32"/>
        </w:rPr>
      </w:pPr>
    </w:p>
    <w:p w:rsidR="002B570C" w:rsidRPr="00AA3FA1" w:rsidRDefault="006501B4" w:rsidP="0018401C">
      <w:pPr>
        <w:spacing w:line="276" w:lineRule="auto"/>
        <w:jc w:val="center"/>
        <w:rPr>
          <w:rFonts w:ascii="Garamond" w:eastAsia="Calibri" w:hAnsi="Garamond" w:cs="Garamond"/>
          <w:b/>
          <w:bCs/>
          <w:caps/>
          <w:color w:val="FF0000"/>
          <w:sz w:val="32"/>
          <w:szCs w:val="32"/>
        </w:rPr>
      </w:pPr>
      <w:r>
        <w:rPr>
          <w:rFonts w:ascii="Garamond" w:eastAsia="Calibri" w:hAnsi="Garamond" w:cs="Garamond"/>
          <w:b/>
          <w:bCs/>
          <w:caps/>
          <w:sz w:val="32"/>
          <w:szCs w:val="32"/>
        </w:rPr>
        <w:t>Az igazgatóság adatvédelmi,</w:t>
      </w:r>
      <w:r w:rsidR="0052623B">
        <w:rPr>
          <w:rFonts w:ascii="Garamond" w:eastAsia="Calibri" w:hAnsi="Garamond" w:cs="Garamond"/>
          <w:b/>
          <w:bCs/>
          <w:caps/>
          <w:sz w:val="32"/>
          <w:szCs w:val="32"/>
        </w:rPr>
        <w:t xml:space="preserve"> Adatbiztonsági</w:t>
      </w:r>
      <w:r>
        <w:rPr>
          <w:rFonts w:ascii="Garamond" w:eastAsia="Calibri" w:hAnsi="Garamond" w:cs="Garamond"/>
          <w:b/>
          <w:bCs/>
          <w:caps/>
          <w:sz w:val="32"/>
          <w:szCs w:val="32"/>
        </w:rPr>
        <w:t xml:space="preserve"> </w:t>
      </w:r>
      <w:r w:rsidR="00423889">
        <w:rPr>
          <w:rFonts w:ascii="Garamond" w:eastAsia="Calibri" w:hAnsi="Garamond" w:cs="Garamond"/>
          <w:b/>
          <w:bCs/>
          <w:caps/>
          <w:sz w:val="32"/>
          <w:szCs w:val="32"/>
        </w:rPr>
        <w:t>ÉS minősített adat kezelési</w:t>
      </w:r>
      <w:r w:rsidR="009E522A">
        <w:rPr>
          <w:rFonts w:ascii="Garamond" w:eastAsia="Calibri" w:hAnsi="Garamond" w:cs="Garamond"/>
          <w:b/>
          <w:bCs/>
          <w:caps/>
          <w:sz w:val="32"/>
          <w:szCs w:val="32"/>
        </w:rPr>
        <w:t xml:space="preserve"> </w:t>
      </w:r>
      <w:r w:rsidR="00105E67">
        <w:rPr>
          <w:rFonts w:ascii="Garamond" w:eastAsia="Calibri" w:hAnsi="Garamond" w:cs="Garamond"/>
          <w:b/>
          <w:bCs/>
          <w:caps/>
          <w:sz w:val="32"/>
          <w:szCs w:val="32"/>
        </w:rPr>
        <w:t>kötelezettségeinek</w:t>
      </w:r>
      <w:r w:rsidR="002A5097">
        <w:rPr>
          <w:rFonts w:ascii="Garamond" w:eastAsia="Calibri" w:hAnsi="Garamond" w:cs="Garamond"/>
          <w:b/>
          <w:bCs/>
          <w:caps/>
          <w:sz w:val="32"/>
          <w:szCs w:val="32"/>
        </w:rPr>
        <w:t xml:space="preserve"> szabályzata</w:t>
      </w:r>
    </w:p>
    <w:p w:rsidR="002B570C" w:rsidRPr="00AD39F9" w:rsidRDefault="002B570C" w:rsidP="001A1B25">
      <w:pPr>
        <w:spacing w:line="276" w:lineRule="auto"/>
        <w:jc w:val="both"/>
        <w:rPr>
          <w:rFonts w:ascii="Garamond" w:eastAsia="Calibri" w:hAnsi="Garamond" w:cs="Garamond"/>
          <w:caps/>
          <w:sz w:val="32"/>
          <w:szCs w:val="32"/>
        </w:rPr>
      </w:pPr>
    </w:p>
    <w:p w:rsidR="002B570C" w:rsidRPr="00AD39F9" w:rsidRDefault="002B570C" w:rsidP="001A1B25">
      <w:pPr>
        <w:autoSpaceDE w:val="0"/>
        <w:autoSpaceDN w:val="0"/>
        <w:adjustRightInd w:val="0"/>
        <w:spacing w:line="276" w:lineRule="auto"/>
        <w:jc w:val="both"/>
        <w:rPr>
          <w:rFonts w:ascii="Garamond" w:eastAsia="Calibri" w:hAnsi="Garamond" w:cs="Garamond"/>
          <w:b/>
          <w:bCs/>
          <w:sz w:val="32"/>
          <w:szCs w:val="32"/>
        </w:rPr>
      </w:pPr>
    </w:p>
    <w:p w:rsidR="002B570C" w:rsidRPr="00AD39F9" w:rsidRDefault="002B570C" w:rsidP="001A1B25">
      <w:pPr>
        <w:spacing w:line="276" w:lineRule="auto"/>
        <w:jc w:val="both"/>
        <w:rPr>
          <w:rFonts w:ascii="Garamond" w:eastAsia="Calibri" w:hAnsi="Garamond" w:cs="Garamond"/>
          <w:b/>
          <w:bCs/>
        </w:rPr>
      </w:pPr>
    </w:p>
    <w:p w:rsidR="002B570C" w:rsidRPr="00AD39F9" w:rsidRDefault="002B570C" w:rsidP="001A1B25">
      <w:pPr>
        <w:spacing w:line="276" w:lineRule="auto"/>
        <w:jc w:val="both"/>
        <w:rPr>
          <w:rFonts w:ascii="Garamond" w:eastAsia="Calibri" w:hAnsi="Garamond" w:cs="Garamond"/>
          <w:b/>
          <w:bCs/>
        </w:rPr>
      </w:pPr>
    </w:p>
    <w:p w:rsidR="002B570C" w:rsidRDefault="002B570C" w:rsidP="001A1B25">
      <w:pPr>
        <w:spacing w:line="276" w:lineRule="auto"/>
        <w:jc w:val="both"/>
        <w:rPr>
          <w:rFonts w:ascii="Garamond" w:eastAsia="Calibri" w:hAnsi="Garamond" w:cs="Garamond"/>
          <w:b/>
          <w:bCs/>
        </w:rPr>
      </w:pPr>
    </w:p>
    <w:p w:rsidR="00F33DE1" w:rsidRDefault="00F33DE1" w:rsidP="001A1B25">
      <w:pPr>
        <w:spacing w:line="276" w:lineRule="auto"/>
        <w:jc w:val="both"/>
        <w:rPr>
          <w:rFonts w:ascii="Garamond" w:eastAsia="Calibri" w:hAnsi="Garamond" w:cs="Garamond"/>
          <w:b/>
          <w:bCs/>
        </w:rPr>
      </w:pPr>
    </w:p>
    <w:p w:rsidR="00F33DE1" w:rsidRDefault="00F33DE1" w:rsidP="001A1B25">
      <w:pPr>
        <w:spacing w:line="276" w:lineRule="auto"/>
        <w:jc w:val="both"/>
        <w:rPr>
          <w:rFonts w:ascii="Garamond" w:eastAsia="Calibri" w:hAnsi="Garamond" w:cs="Garamond"/>
          <w:b/>
          <w:bCs/>
        </w:rPr>
      </w:pPr>
    </w:p>
    <w:p w:rsidR="00F33DE1" w:rsidRDefault="00F33DE1" w:rsidP="001A1B25">
      <w:pPr>
        <w:spacing w:line="276" w:lineRule="auto"/>
        <w:jc w:val="both"/>
        <w:rPr>
          <w:rFonts w:ascii="Garamond" w:eastAsia="Calibri" w:hAnsi="Garamond" w:cs="Garamond"/>
          <w:b/>
          <w:bCs/>
        </w:rPr>
      </w:pPr>
    </w:p>
    <w:p w:rsidR="00F33DE1" w:rsidRDefault="00F33DE1" w:rsidP="001A1B25">
      <w:pPr>
        <w:spacing w:line="276" w:lineRule="auto"/>
        <w:jc w:val="both"/>
        <w:rPr>
          <w:rFonts w:ascii="Garamond" w:eastAsia="Calibri" w:hAnsi="Garamond" w:cs="Garamond"/>
          <w:b/>
          <w:bCs/>
        </w:rPr>
      </w:pPr>
    </w:p>
    <w:p w:rsidR="00F33DE1" w:rsidRDefault="00F33DE1" w:rsidP="001A1B25">
      <w:pPr>
        <w:spacing w:line="276" w:lineRule="auto"/>
        <w:jc w:val="both"/>
        <w:rPr>
          <w:rFonts w:ascii="Garamond" w:eastAsia="Calibri" w:hAnsi="Garamond" w:cs="Garamond"/>
          <w:b/>
          <w:bCs/>
        </w:rPr>
      </w:pPr>
    </w:p>
    <w:p w:rsidR="002B570C" w:rsidRDefault="000E4AE0" w:rsidP="001A1B25">
      <w:pPr>
        <w:spacing w:line="276" w:lineRule="auto"/>
        <w:jc w:val="both"/>
        <w:rPr>
          <w:rFonts w:ascii="Garamond" w:eastAsia="Calibri" w:hAnsi="Garamond"/>
          <w:b/>
          <w:lang w:eastAsia="en-US"/>
        </w:rPr>
      </w:pPr>
      <w:r>
        <w:rPr>
          <w:rFonts w:ascii="Garamond" w:eastAsia="Calibri" w:hAnsi="Garamond"/>
          <w:b/>
          <w:lang w:eastAsia="en-US"/>
        </w:rPr>
        <w:t>Hatályos 202</w:t>
      </w:r>
      <w:r w:rsidR="0062605E">
        <w:rPr>
          <w:rFonts w:ascii="Garamond" w:eastAsia="Calibri" w:hAnsi="Garamond"/>
          <w:b/>
          <w:lang w:eastAsia="en-US"/>
        </w:rPr>
        <w:t>1</w:t>
      </w:r>
      <w:r>
        <w:rPr>
          <w:rFonts w:ascii="Garamond" w:eastAsia="Calibri" w:hAnsi="Garamond"/>
          <w:b/>
          <w:lang w:eastAsia="en-US"/>
        </w:rPr>
        <w:t xml:space="preserve">. </w:t>
      </w:r>
      <w:r w:rsidR="0062605E">
        <w:rPr>
          <w:rFonts w:ascii="Garamond" w:eastAsia="Calibri" w:hAnsi="Garamond"/>
          <w:b/>
          <w:lang w:eastAsia="en-US"/>
        </w:rPr>
        <w:t>november</w:t>
      </w:r>
      <w:r>
        <w:rPr>
          <w:rFonts w:ascii="Garamond" w:eastAsia="Calibri" w:hAnsi="Garamond"/>
          <w:b/>
          <w:lang w:eastAsia="en-US"/>
        </w:rPr>
        <w:t xml:space="preserve"> hó 01. napjától kezdődően.</w:t>
      </w:r>
    </w:p>
    <w:p w:rsidR="000E4AE0" w:rsidRDefault="000E4AE0" w:rsidP="001A1B25">
      <w:pPr>
        <w:spacing w:line="276" w:lineRule="auto"/>
        <w:jc w:val="both"/>
        <w:rPr>
          <w:rFonts w:ascii="Garamond" w:eastAsia="Calibri" w:hAnsi="Garamond"/>
          <w:b/>
          <w:lang w:eastAsia="en-US"/>
        </w:rPr>
      </w:pPr>
      <w:r>
        <w:rPr>
          <w:rFonts w:ascii="Garamond" w:eastAsia="Calibri" w:hAnsi="Garamond"/>
          <w:b/>
          <w:lang w:eastAsia="en-US"/>
        </w:rPr>
        <w:t xml:space="preserve"> </w:t>
      </w:r>
    </w:p>
    <w:p w:rsidR="000E4AE0" w:rsidRDefault="000E4AE0" w:rsidP="001A1B25">
      <w:pPr>
        <w:spacing w:line="276" w:lineRule="auto"/>
        <w:jc w:val="both"/>
        <w:rPr>
          <w:rFonts w:ascii="Garamond" w:eastAsia="Calibri" w:hAnsi="Garamond"/>
          <w:b/>
          <w:lang w:eastAsia="en-US"/>
        </w:rPr>
      </w:pPr>
    </w:p>
    <w:p w:rsidR="000E4AE0" w:rsidRDefault="000E4AE0" w:rsidP="001A1B25">
      <w:pPr>
        <w:spacing w:line="276" w:lineRule="auto"/>
        <w:jc w:val="both"/>
        <w:rPr>
          <w:rFonts w:ascii="Garamond" w:eastAsia="Calibri" w:hAnsi="Garamond"/>
          <w:b/>
          <w:lang w:eastAsia="en-US"/>
        </w:rPr>
      </w:pPr>
    </w:p>
    <w:p w:rsidR="00F33DE1" w:rsidRDefault="00F33DE1" w:rsidP="001A1B25">
      <w:pPr>
        <w:spacing w:line="276" w:lineRule="auto"/>
        <w:jc w:val="both"/>
        <w:rPr>
          <w:rFonts w:ascii="Garamond" w:eastAsia="Calibri" w:hAnsi="Garamond"/>
          <w:b/>
          <w:lang w:eastAsia="en-US"/>
        </w:rPr>
      </w:pPr>
    </w:p>
    <w:p w:rsidR="002B570C" w:rsidRPr="00AD39F9" w:rsidRDefault="002B570C" w:rsidP="001A1B25">
      <w:pPr>
        <w:spacing w:line="276" w:lineRule="auto"/>
        <w:jc w:val="both"/>
        <w:rPr>
          <w:rFonts w:ascii="Garamond" w:eastAsia="Calibri" w:hAnsi="Garamond"/>
          <w:b/>
          <w:lang w:eastAsia="en-US"/>
        </w:rPr>
      </w:pPr>
    </w:p>
    <w:p w:rsidR="002B570C" w:rsidRPr="000E4AE0" w:rsidRDefault="002B570C" w:rsidP="001A1B25">
      <w:pPr>
        <w:tabs>
          <w:tab w:val="left" w:pos="1276"/>
        </w:tabs>
        <w:spacing w:line="276" w:lineRule="auto"/>
        <w:jc w:val="both"/>
        <w:rPr>
          <w:rFonts w:ascii="Garamond" w:eastAsia="Calibri" w:hAnsi="Garamond"/>
          <w:lang w:eastAsia="en-US"/>
        </w:rPr>
      </w:pPr>
      <w:r w:rsidRPr="000E4AE0">
        <w:rPr>
          <w:rFonts w:ascii="Garamond" w:eastAsia="Calibri" w:hAnsi="Garamond"/>
          <w:lang w:eastAsia="en-US"/>
        </w:rPr>
        <w:tab/>
      </w:r>
      <w:r w:rsidR="000E4AE0">
        <w:rPr>
          <w:rFonts w:ascii="Garamond" w:eastAsia="Calibri" w:hAnsi="Garamond"/>
          <w:lang w:eastAsia="en-US"/>
        </w:rPr>
        <w:tab/>
      </w:r>
      <w:r w:rsidR="000E4AE0">
        <w:rPr>
          <w:rFonts w:ascii="Garamond" w:eastAsia="Calibri" w:hAnsi="Garamond"/>
          <w:lang w:eastAsia="en-US"/>
        </w:rPr>
        <w:tab/>
      </w:r>
      <w:r w:rsidR="000E4AE0">
        <w:rPr>
          <w:rFonts w:ascii="Garamond" w:eastAsia="Calibri" w:hAnsi="Garamond"/>
          <w:lang w:eastAsia="en-US"/>
        </w:rPr>
        <w:tab/>
      </w:r>
      <w:r w:rsidR="000E4AE0">
        <w:rPr>
          <w:rFonts w:ascii="Garamond" w:eastAsia="Calibri" w:hAnsi="Garamond"/>
          <w:lang w:eastAsia="en-US"/>
        </w:rPr>
        <w:tab/>
      </w:r>
      <w:r w:rsidR="000E4AE0">
        <w:rPr>
          <w:rFonts w:ascii="Garamond" w:eastAsia="Calibri" w:hAnsi="Garamond"/>
          <w:lang w:eastAsia="en-US"/>
        </w:rPr>
        <w:tab/>
      </w:r>
      <w:r w:rsidR="000E4AE0">
        <w:rPr>
          <w:rFonts w:ascii="Garamond" w:eastAsia="Calibri" w:hAnsi="Garamond"/>
          <w:lang w:eastAsia="en-US"/>
        </w:rPr>
        <w:tab/>
      </w:r>
      <w:r w:rsidR="000E4AE0">
        <w:rPr>
          <w:rFonts w:ascii="Garamond" w:eastAsia="Calibri" w:hAnsi="Garamond"/>
          <w:lang w:eastAsia="en-US"/>
        </w:rPr>
        <w:tab/>
      </w:r>
      <w:r w:rsidR="000E4AE0">
        <w:rPr>
          <w:rFonts w:ascii="Garamond" w:eastAsia="Calibri" w:hAnsi="Garamond"/>
          <w:lang w:eastAsia="en-US"/>
        </w:rPr>
        <w:tab/>
      </w:r>
      <w:r w:rsidR="00841F51" w:rsidRPr="000E4AE0">
        <w:rPr>
          <w:rFonts w:ascii="Garamond" w:eastAsia="Calibri" w:hAnsi="Garamond"/>
          <w:lang w:eastAsia="en-US"/>
        </w:rPr>
        <w:t>Dr. Csonki István</w:t>
      </w:r>
    </w:p>
    <w:p w:rsidR="002B570C" w:rsidRDefault="002B570C" w:rsidP="001A1B25">
      <w:pPr>
        <w:tabs>
          <w:tab w:val="left" w:pos="1276"/>
        </w:tabs>
        <w:spacing w:after="200" w:line="276" w:lineRule="auto"/>
        <w:jc w:val="both"/>
        <w:rPr>
          <w:rFonts w:ascii="Garamond" w:eastAsia="Calibri" w:hAnsi="Garamond"/>
          <w:b/>
          <w:lang w:eastAsia="en-US"/>
        </w:rPr>
      </w:pPr>
      <w:r w:rsidRPr="00AD39F9">
        <w:rPr>
          <w:rFonts w:ascii="Garamond" w:eastAsia="Calibri" w:hAnsi="Garamond"/>
          <w:b/>
          <w:lang w:eastAsia="en-US"/>
        </w:rPr>
        <w:tab/>
        <w:t xml:space="preserve">   </w:t>
      </w:r>
      <w:r w:rsidR="000E4AE0">
        <w:rPr>
          <w:rFonts w:ascii="Garamond" w:eastAsia="Calibri" w:hAnsi="Garamond"/>
          <w:b/>
          <w:lang w:eastAsia="en-US"/>
        </w:rPr>
        <w:tab/>
      </w:r>
      <w:r w:rsidR="000E4AE0">
        <w:rPr>
          <w:rFonts w:ascii="Garamond" w:eastAsia="Calibri" w:hAnsi="Garamond"/>
          <w:b/>
          <w:lang w:eastAsia="en-US"/>
        </w:rPr>
        <w:tab/>
      </w:r>
      <w:r w:rsidR="000E4AE0">
        <w:rPr>
          <w:rFonts w:ascii="Garamond" w:eastAsia="Calibri" w:hAnsi="Garamond"/>
          <w:b/>
          <w:lang w:eastAsia="en-US"/>
        </w:rPr>
        <w:tab/>
      </w:r>
      <w:r w:rsidR="000E4AE0">
        <w:rPr>
          <w:rFonts w:ascii="Garamond" w:eastAsia="Calibri" w:hAnsi="Garamond"/>
          <w:b/>
          <w:lang w:eastAsia="en-US"/>
        </w:rPr>
        <w:tab/>
      </w:r>
      <w:r w:rsidR="000E4AE0">
        <w:rPr>
          <w:rFonts w:ascii="Garamond" w:eastAsia="Calibri" w:hAnsi="Garamond"/>
          <w:b/>
          <w:lang w:eastAsia="en-US"/>
        </w:rPr>
        <w:tab/>
      </w:r>
      <w:r w:rsidR="000E4AE0">
        <w:rPr>
          <w:rFonts w:ascii="Garamond" w:eastAsia="Calibri" w:hAnsi="Garamond"/>
          <w:b/>
          <w:lang w:eastAsia="en-US"/>
        </w:rPr>
        <w:tab/>
      </w:r>
      <w:r w:rsidR="000E4AE0">
        <w:rPr>
          <w:rFonts w:ascii="Garamond" w:eastAsia="Calibri" w:hAnsi="Garamond"/>
          <w:b/>
          <w:lang w:eastAsia="en-US"/>
        </w:rPr>
        <w:tab/>
        <w:t xml:space="preserve">        </w:t>
      </w:r>
      <w:r w:rsidRPr="00AD39F9">
        <w:rPr>
          <w:rFonts w:ascii="Garamond" w:eastAsia="Calibri" w:hAnsi="Garamond"/>
          <w:b/>
          <w:lang w:eastAsia="en-US"/>
        </w:rPr>
        <w:t>igazgató</w:t>
      </w:r>
    </w:p>
    <w:p w:rsidR="00285358" w:rsidRDefault="00285358" w:rsidP="001A1B25">
      <w:pPr>
        <w:tabs>
          <w:tab w:val="left" w:pos="1276"/>
        </w:tabs>
        <w:spacing w:after="200" w:line="276" w:lineRule="auto"/>
        <w:jc w:val="both"/>
        <w:rPr>
          <w:rFonts w:ascii="Garamond" w:eastAsia="Calibri" w:hAnsi="Garamond"/>
          <w:b/>
          <w:lang w:eastAsia="en-US"/>
        </w:rPr>
      </w:pPr>
    </w:p>
    <w:p w:rsidR="00F33DE1" w:rsidRDefault="00F33DE1" w:rsidP="001A1B25">
      <w:pPr>
        <w:tabs>
          <w:tab w:val="left" w:pos="1276"/>
        </w:tabs>
        <w:spacing w:after="200" w:line="276" w:lineRule="auto"/>
        <w:jc w:val="both"/>
        <w:rPr>
          <w:rFonts w:ascii="Garamond" w:eastAsia="Calibri" w:hAnsi="Garamond"/>
          <w:b/>
          <w:lang w:eastAsia="en-US"/>
        </w:rPr>
      </w:pPr>
    </w:p>
    <w:p w:rsidR="00F33DE1" w:rsidRDefault="00F33DE1" w:rsidP="001A1B25">
      <w:pPr>
        <w:tabs>
          <w:tab w:val="left" w:pos="1276"/>
        </w:tabs>
        <w:spacing w:after="200" w:line="276" w:lineRule="auto"/>
        <w:jc w:val="both"/>
        <w:rPr>
          <w:rFonts w:ascii="Garamond" w:eastAsia="Calibri" w:hAnsi="Garamond"/>
          <w:b/>
          <w:lang w:eastAsia="en-US"/>
        </w:rPr>
      </w:pPr>
    </w:p>
    <w:p w:rsidR="0059452B" w:rsidRPr="0059452B" w:rsidRDefault="0059452B" w:rsidP="00A137C4">
      <w:pPr>
        <w:pStyle w:val="Listaszerbekezds"/>
        <w:numPr>
          <w:ilvl w:val="0"/>
          <w:numId w:val="18"/>
        </w:numPr>
        <w:ind w:hanging="578"/>
        <w:jc w:val="center"/>
        <w:rPr>
          <w:rFonts w:ascii="Garamond" w:hAnsi="Garamond"/>
          <w:b/>
          <w:u w:val="single"/>
        </w:rPr>
      </w:pPr>
      <w:r w:rsidRPr="0059452B">
        <w:rPr>
          <w:rFonts w:ascii="Garamond" w:hAnsi="Garamond"/>
          <w:b/>
          <w:u w:val="single"/>
        </w:rPr>
        <w:lastRenderedPageBreak/>
        <w:t>A szabályzat célja</w:t>
      </w:r>
    </w:p>
    <w:p w:rsidR="0059452B" w:rsidRDefault="0059452B" w:rsidP="001A1B25">
      <w:pPr>
        <w:jc w:val="both"/>
        <w:rPr>
          <w:rFonts w:ascii="Garamond" w:hAnsi="Garamond"/>
        </w:rPr>
      </w:pPr>
    </w:p>
    <w:p w:rsidR="00D4452D" w:rsidRPr="00B07361" w:rsidRDefault="0025682D" w:rsidP="001A1B25">
      <w:pPr>
        <w:jc w:val="both"/>
        <w:rPr>
          <w:rFonts w:ascii="Garamond" w:hAnsi="Garamond"/>
        </w:rPr>
      </w:pPr>
      <w:r>
        <w:rPr>
          <w:rFonts w:ascii="Garamond" w:hAnsi="Garamond"/>
        </w:rPr>
        <w:t xml:space="preserve">A Közép-dunántúli </w:t>
      </w:r>
      <w:r w:rsidR="006501B4" w:rsidRPr="00B07361">
        <w:rPr>
          <w:rFonts w:ascii="Garamond" w:hAnsi="Garamond"/>
        </w:rPr>
        <w:t>Vízügyi Igazgatóság (a tovább</w:t>
      </w:r>
      <w:r w:rsidR="00A95C51" w:rsidRPr="00B07361">
        <w:rPr>
          <w:rFonts w:ascii="Garamond" w:hAnsi="Garamond"/>
        </w:rPr>
        <w:t>iakban</w:t>
      </w:r>
      <w:r w:rsidR="005464C1" w:rsidRPr="00B07361">
        <w:rPr>
          <w:rFonts w:ascii="Garamond" w:hAnsi="Garamond"/>
        </w:rPr>
        <w:t>:</w:t>
      </w:r>
      <w:r w:rsidR="00A95C51" w:rsidRPr="00B07361">
        <w:rPr>
          <w:rFonts w:ascii="Garamond" w:hAnsi="Garamond"/>
        </w:rPr>
        <w:t xml:space="preserve"> Igazgatóság) adatvédelmi</w:t>
      </w:r>
      <w:r w:rsidR="006501B4" w:rsidRPr="00B07361">
        <w:rPr>
          <w:rFonts w:ascii="Garamond" w:hAnsi="Garamond"/>
        </w:rPr>
        <w:t xml:space="preserve"> </w:t>
      </w:r>
      <w:r w:rsidR="00A95C51" w:rsidRPr="00B07361">
        <w:rPr>
          <w:rFonts w:ascii="Garamond" w:hAnsi="Garamond"/>
        </w:rPr>
        <w:t>feladatairól, illetve</w:t>
      </w:r>
      <w:r w:rsidR="006501B4" w:rsidRPr="00B07361">
        <w:rPr>
          <w:rFonts w:ascii="Garamond" w:hAnsi="Garamond"/>
        </w:rPr>
        <w:t xml:space="preserve"> kötelezettségeiről szóló szabályzat kiadásának célja, hogy az Igazgatóság tevékenysége során biztosítsa a személyes adatok védelméhez fűződő jog érvényesülését, </w:t>
      </w:r>
      <w:r w:rsidR="00A95C51" w:rsidRPr="00B07361">
        <w:rPr>
          <w:rFonts w:ascii="Garamond" w:hAnsi="Garamond"/>
        </w:rPr>
        <w:t>valamint</w:t>
      </w:r>
      <w:r w:rsidR="006501B4" w:rsidRPr="00B07361">
        <w:rPr>
          <w:rFonts w:ascii="Garamond" w:hAnsi="Garamond"/>
        </w:rPr>
        <w:t xml:space="preserve"> a kezelt személyes adatok jogosulatlan </w:t>
      </w:r>
      <w:r w:rsidR="00423889" w:rsidRPr="00B07361">
        <w:rPr>
          <w:rFonts w:ascii="Garamond" w:hAnsi="Garamond"/>
        </w:rPr>
        <w:t>felhasználásának</w:t>
      </w:r>
      <w:r w:rsidR="00D4452D" w:rsidRPr="00B07361">
        <w:rPr>
          <w:rFonts w:ascii="Garamond" w:hAnsi="Garamond"/>
        </w:rPr>
        <w:t xml:space="preserve"> megakadályozása érdekében meghatározza a személyes adatok kezelése során irányadó adatvédelmi és adatbiztonsági előírásokat.</w:t>
      </w:r>
      <w:r w:rsidR="00A95C51" w:rsidRPr="00B07361">
        <w:rPr>
          <w:rFonts w:ascii="Garamond" w:hAnsi="Garamond"/>
        </w:rPr>
        <w:t xml:space="preserve"> </w:t>
      </w:r>
    </w:p>
    <w:p w:rsidR="00F82830" w:rsidRPr="00B07361" w:rsidRDefault="0052623B" w:rsidP="001A1B25">
      <w:pPr>
        <w:autoSpaceDE w:val="0"/>
        <w:autoSpaceDN w:val="0"/>
        <w:adjustRightInd w:val="0"/>
        <w:jc w:val="both"/>
        <w:rPr>
          <w:rFonts w:ascii="Garamond" w:hAnsi="Garamond"/>
        </w:rPr>
      </w:pPr>
      <w:r w:rsidRPr="00B07361">
        <w:rPr>
          <w:rFonts w:ascii="Garamond" w:hAnsi="Garamond"/>
        </w:rPr>
        <w:t>A fentiekben rögzített célok é</w:t>
      </w:r>
      <w:r w:rsidR="007F4DAF" w:rsidRPr="00B07361">
        <w:rPr>
          <w:rFonts w:ascii="Garamond" w:hAnsi="Garamond"/>
        </w:rPr>
        <w:t>rvényesülése érdekében</w:t>
      </w:r>
      <w:r w:rsidR="00790A8B">
        <w:rPr>
          <w:rFonts w:ascii="Garamond" w:hAnsi="Garamond"/>
        </w:rPr>
        <w:t xml:space="preserve"> a</w:t>
      </w:r>
      <w:r w:rsidR="00790A8B" w:rsidRPr="009967DA">
        <w:rPr>
          <w:rFonts w:ascii="Garamond" w:hAnsi="Garamond"/>
        </w:rPr>
        <w:t>z Európai Parla</w:t>
      </w:r>
      <w:r w:rsidR="00790A8B">
        <w:rPr>
          <w:rFonts w:ascii="Garamond" w:hAnsi="Garamond"/>
        </w:rPr>
        <w:t xml:space="preserve">ment és a Tanács (EU) 2016/679 </w:t>
      </w:r>
      <w:r w:rsidR="00790A8B" w:rsidRPr="009967DA">
        <w:rPr>
          <w:rFonts w:ascii="Garamond" w:hAnsi="Garamond"/>
        </w:rPr>
        <w:t>Rendelete a természetes személyeknek a személyes adatok kezelése tekintetében történő védelméről és az ilyen adatok szabad áramlásáról, valamint a 95/46/EK rendelet hatályon kívül helyezéséről (általános adatvédelmi rendelet) (a továbbiakban: GDPR)</w:t>
      </w:r>
      <w:r w:rsidR="00790A8B">
        <w:rPr>
          <w:rFonts w:ascii="Garamond" w:hAnsi="Garamond"/>
        </w:rPr>
        <w:t xml:space="preserve">, </w:t>
      </w:r>
      <w:r w:rsidR="007F4DAF" w:rsidRPr="00B07361">
        <w:rPr>
          <w:rFonts w:ascii="Garamond" w:hAnsi="Garamond"/>
        </w:rPr>
        <w:t xml:space="preserve"> </w:t>
      </w:r>
      <w:r w:rsidRPr="00B07361">
        <w:rPr>
          <w:rFonts w:ascii="Garamond" w:hAnsi="Garamond" w:cs="Tahoma"/>
          <w:bCs/>
          <w:shd w:val="clear" w:color="auto" w:fill="FFFFFF"/>
        </w:rPr>
        <w:t>az információs önrendelkezési jogról és az információszabadságról</w:t>
      </w:r>
      <w:r w:rsidRPr="00B07361">
        <w:rPr>
          <w:rFonts w:ascii="Garamond" w:hAnsi="Garamond"/>
        </w:rPr>
        <w:t xml:space="preserve"> szóló </w:t>
      </w:r>
      <w:r w:rsidRPr="00B07361">
        <w:rPr>
          <w:rFonts w:ascii="Garamond" w:hAnsi="Garamond" w:cs="Tahoma"/>
          <w:bCs/>
          <w:shd w:val="clear" w:color="auto" w:fill="FFFFFF"/>
        </w:rPr>
        <w:t>2011. évi CXII. törvény</w:t>
      </w:r>
      <w:r w:rsidR="00FC43F3" w:rsidRPr="00B07361">
        <w:rPr>
          <w:rFonts w:ascii="Garamond" w:hAnsi="Garamond" w:cs="Tahoma"/>
          <w:bCs/>
          <w:shd w:val="clear" w:color="auto" w:fill="FFFFFF"/>
        </w:rPr>
        <w:t xml:space="preserve"> (a továbbiakban Infotv.)</w:t>
      </w:r>
      <w:r w:rsidR="007F4DAF" w:rsidRPr="00B07361">
        <w:rPr>
          <w:rFonts w:ascii="Garamond" w:hAnsi="Garamond"/>
          <w:bCs/>
        </w:rPr>
        <w:t xml:space="preserve"> </w:t>
      </w:r>
      <w:r w:rsidR="0062605E">
        <w:rPr>
          <w:rFonts w:ascii="Garamond" w:hAnsi="Garamond"/>
          <w:bCs/>
        </w:rPr>
        <w:t xml:space="preserve">rendelkezései valamint </w:t>
      </w:r>
      <w:r w:rsidR="0062605E" w:rsidRPr="0062605E">
        <w:rPr>
          <w:rFonts w:ascii="Garamond" w:hAnsi="Garamond"/>
          <w:bCs/>
        </w:rPr>
        <w:t>az Országos Vízügyi Főigazgatóság</w:t>
      </w:r>
      <w:r w:rsidR="0062605E">
        <w:rPr>
          <w:rFonts w:ascii="Garamond" w:hAnsi="Garamond"/>
          <w:bCs/>
        </w:rPr>
        <w:t>nak</w:t>
      </w:r>
      <w:r w:rsidR="0062605E" w:rsidRPr="0062605E">
        <w:rPr>
          <w:rFonts w:ascii="Garamond" w:hAnsi="Garamond"/>
          <w:bCs/>
        </w:rPr>
        <w:t xml:space="preserve"> </w:t>
      </w:r>
      <w:r w:rsidR="0062605E">
        <w:rPr>
          <w:rFonts w:ascii="Garamond" w:hAnsi="Garamond"/>
          <w:bCs/>
        </w:rPr>
        <w:t xml:space="preserve">(továbbiakban: OVF) az OVF </w:t>
      </w:r>
      <w:r w:rsidR="0062605E" w:rsidRPr="0062605E">
        <w:rPr>
          <w:rFonts w:ascii="Garamond" w:hAnsi="Garamond"/>
          <w:bCs/>
        </w:rPr>
        <w:t>és a vízügyi igazgatóságok adatvédelmi és adatbiztonsági szabályzata</w:t>
      </w:r>
      <w:r w:rsidR="0062605E">
        <w:rPr>
          <w:rFonts w:ascii="Garamond" w:hAnsi="Garamond"/>
          <w:bCs/>
        </w:rPr>
        <w:t xml:space="preserve"> 28. §-a alapján </w:t>
      </w:r>
      <w:r w:rsidR="007F4DAF" w:rsidRPr="00B07361">
        <w:rPr>
          <w:rFonts w:ascii="Garamond" w:hAnsi="Garamond"/>
          <w:bCs/>
        </w:rPr>
        <w:t>rendelkezései alapján a következő szabályzatot adom ki:</w:t>
      </w:r>
    </w:p>
    <w:p w:rsidR="00B64726" w:rsidRPr="00B07361" w:rsidRDefault="00B64726" w:rsidP="001A1B25">
      <w:pPr>
        <w:autoSpaceDE w:val="0"/>
        <w:autoSpaceDN w:val="0"/>
        <w:adjustRightInd w:val="0"/>
        <w:jc w:val="both"/>
        <w:rPr>
          <w:rFonts w:ascii="Garamond" w:hAnsi="Garamond"/>
        </w:rPr>
      </w:pPr>
    </w:p>
    <w:p w:rsidR="006501B4" w:rsidRPr="0059452B" w:rsidRDefault="0059452B" w:rsidP="00681AC8">
      <w:pPr>
        <w:pStyle w:val="Listaszerbekezds"/>
        <w:numPr>
          <w:ilvl w:val="0"/>
          <w:numId w:val="18"/>
        </w:numPr>
        <w:autoSpaceDE w:val="0"/>
        <w:autoSpaceDN w:val="0"/>
        <w:adjustRightInd w:val="0"/>
        <w:ind w:hanging="436"/>
        <w:jc w:val="center"/>
        <w:rPr>
          <w:rFonts w:ascii="Garamond" w:hAnsi="Garamond"/>
          <w:b/>
          <w:color w:val="000000"/>
          <w:u w:val="single"/>
        </w:rPr>
      </w:pPr>
      <w:r w:rsidRPr="0059452B">
        <w:rPr>
          <w:rFonts w:ascii="Garamond" w:hAnsi="Garamond"/>
          <w:b/>
          <w:color w:val="000000"/>
          <w:u w:val="single"/>
        </w:rPr>
        <w:t>A szabályzat hatálya, á</w:t>
      </w:r>
      <w:r w:rsidR="0078668C" w:rsidRPr="0059452B">
        <w:rPr>
          <w:rFonts w:ascii="Garamond" w:hAnsi="Garamond"/>
          <w:b/>
          <w:color w:val="000000"/>
          <w:u w:val="single"/>
        </w:rPr>
        <w:t>ltalános rendelkezések</w:t>
      </w:r>
    </w:p>
    <w:p w:rsidR="00DE565D" w:rsidRDefault="00DE565D" w:rsidP="001A1B25">
      <w:pPr>
        <w:autoSpaceDE w:val="0"/>
        <w:autoSpaceDN w:val="0"/>
        <w:adjustRightInd w:val="0"/>
        <w:jc w:val="both"/>
        <w:rPr>
          <w:rFonts w:ascii="Garamond" w:hAnsi="Garamond"/>
          <w:color w:val="000000"/>
        </w:rPr>
      </w:pPr>
    </w:p>
    <w:p w:rsidR="00AB6128" w:rsidRPr="007F406A" w:rsidRDefault="002D2D80" w:rsidP="00681AC8">
      <w:pPr>
        <w:pStyle w:val="Listaszerbekezds"/>
        <w:numPr>
          <w:ilvl w:val="0"/>
          <w:numId w:val="1"/>
        </w:numPr>
        <w:autoSpaceDE w:val="0"/>
        <w:autoSpaceDN w:val="0"/>
        <w:adjustRightInd w:val="0"/>
        <w:ind w:left="426" w:hanging="426"/>
        <w:jc w:val="both"/>
        <w:rPr>
          <w:rFonts w:ascii="Garamond" w:hAnsi="Garamond"/>
        </w:rPr>
      </w:pPr>
      <w:r w:rsidRPr="00AB6128">
        <w:rPr>
          <w:rFonts w:ascii="Garamond" w:hAnsi="Garamond"/>
          <w:color w:val="000000"/>
        </w:rPr>
        <w:t xml:space="preserve">A szabályzat </w:t>
      </w:r>
      <w:r w:rsidRPr="00AB6128">
        <w:rPr>
          <w:rFonts w:ascii="Garamond" w:hAnsi="Garamond"/>
          <w:b/>
          <w:color w:val="000000"/>
        </w:rPr>
        <w:t>tárgyi hatály</w:t>
      </w:r>
      <w:r w:rsidRPr="00AB6128">
        <w:rPr>
          <w:rFonts w:ascii="Garamond" w:hAnsi="Garamond"/>
          <w:color w:val="000000"/>
        </w:rPr>
        <w:t>a a</w:t>
      </w:r>
      <w:r w:rsidR="00EF338B" w:rsidRPr="00AB6128">
        <w:rPr>
          <w:rFonts w:ascii="Garamond" w:hAnsi="Garamond"/>
          <w:color w:val="000000"/>
        </w:rPr>
        <w:t xml:space="preserve">z Igazgatóság </w:t>
      </w:r>
      <w:r w:rsidR="0062605E">
        <w:rPr>
          <w:rFonts w:ascii="Garamond" w:hAnsi="Garamond"/>
          <w:color w:val="000000"/>
        </w:rPr>
        <w:t xml:space="preserve">mint Adatkezelő (továbbiakban: Adatkezelő) </w:t>
      </w:r>
      <w:r w:rsidR="00EF338B" w:rsidRPr="00AB6128">
        <w:rPr>
          <w:rFonts w:ascii="Garamond" w:hAnsi="Garamond"/>
          <w:color w:val="000000"/>
        </w:rPr>
        <w:t>által folytatott minden olyan adatkezelésre és adatfeldolgozásra kiterjed, amely természetes személy adata</w:t>
      </w:r>
      <w:r w:rsidR="00423889">
        <w:rPr>
          <w:rFonts w:ascii="Garamond" w:hAnsi="Garamond"/>
          <w:color w:val="000000"/>
        </w:rPr>
        <w:t>ira</w:t>
      </w:r>
      <w:r w:rsidR="00EF338B" w:rsidRPr="00AB6128">
        <w:rPr>
          <w:rFonts w:ascii="Garamond" w:hAnsi="Garamond"/>
          <w:color w:val="000000"/>
        </w:rPr>
        <w:t xml:space="preserve"> vonatkozik. </w:t>
      </w:r>
      <w:r w:rsidR="009623D7" w:rsidRPr="00687F4D">
        <w:rPr>
          <w:rFonts w:ascii="Garamond" w:hAnsi="Garamond"/>
        </w:rPr>
        <w:t>A szabályzat hatálya kiterjed a manuális módon kezelt adato</w:t>
      </w:r>
      <w:r w:rsidR="00427BCF" w:rsidRPr="00687F4D">
        <w:rPr>
          <w:rFonts w:ascii="Garamond" w:hAnsi="Garamond"/>
        </w:rPr>
        <w:t>kra és az elektronikusan kezelt adatokra. Az e</w:t>
      </w:r>
      <w:r w:rsidR="009623D7" w:rsidRPr="00687F4D">
        <w:rPr>
          <w:rFonts w:ascii="Garamond" w:hAnsi="Garamond"/>
        </w:rPr>
        <w:t xml:space="preserve">lektronikusan kezelt adatokra </w:t>
      </w:r>
      <w:r w:rsidR="00427BCF" w:rsidRPr="00687F4D">
        <w:rPr>
          <w:rFonts w:ascii="Garamond" w:hAnsi="Garamond"/>
        </w:rPr>
        <w:t xml:space="preserve">jelen Szabályzatot </w:t>
      </w:r>
      <w:r w:rsidR="009623D7" w:rsidRPr="007F406A">
        <w:rPr>
          <w:rFonts w:ascii="Garamond" w:hAnsi="Garamond"/>
        </w:rPr>
        <w:t xml:space="preserve">az </w:t>
      </w:r>
      <w:r w:rsidR="0062605E">
        <w:rPr>
          <w:rFonts w:ascii="Garamond" w:hAnsi="Garamond"/>
        </w:rPr>
        <w:t>OVF 47/2020. számú Főigazgatói Utasításával (</w:t>
      </w:r>
      <w:r w:rsidR="009623D7" w:rsidRPr="007F406A">
        <w:rPr>
          <w:rFonts w:ascii="Garamond" w:hAnsi="Garamond"/>
        </w:rPr>
        <w:t>Infor</w:t>
      </w:r>
      <w:r w:rsidR="00427BCF" w:rsidRPr="007F406A">
        <w:rPr>
          <w:rFonts w:ascii="Garamond" w:hAnsi="Garamond"/>
        </w:rPr>
        <w:t>matikai Biztonsági Szabályzat</w:t>
      </w:r>
      <w:r w:rsidR="0062605E">
        <w:rPr>
          <w:rFonts w:ascii="Garamond" w:hAnsi="Garamond"/>
        </w:rPr>
        <w:t>)</w:t>
      </w:r>
      <w:r w:rsidR="00427BCF" w:rsidRPr="007F406A">
        <w:rPr>
          <w:rFonts w:ascii="Garamond" w:hAnsi="Garamond"/>
        </w:rPr>
        <w:t xml:space="preserve"> együttesen kell alkalmazni.</w:t>
      </w:r>
    </w:p>
    <w:p w:rsidR="004C0E26" w:rsidRPr="00AB6128" w:rsidRDefault="002D2D80" w:rsidP="00681AC8">
      <w:pPr>
        <w:pStyle w:val="Listaszerbekezds"/>
        <w:numPr>
          <w:ilvl w:val="0"/>
          <w:numId w:val="1"/>
        </w:numPr>
        <w:autoSpaceDE w:val="0"/>
        <w:autoSpaceDN w:val="0"/>
        <w:adjustRightInd w:val="0"/>
        <w:ind w:left="426" w:hanging="426"/>
        <w:jc w:val="both"/>
        <w:rPr>
          <w:rFonts w:ascii="Garamond" w:hAnsi="Garamond"/>
          <w:color w:val="000000"/>
        </w:rPr>
      </w:pPr>
      <w:r w:rsidRPr="00AB6128">
        <w:rPr>
          <w:rFonts w:ascii="Garamond" w:hAnsi="Garamond"/>
          <w:color w:val="000000"/>
        </w:rPr>
        <w:t xml:space="preserve">A szabályzat </w:t>
      </w:r>
      <w:r w:rsidRPr="00AB6128">
        <w:rPr>
          <w:rFonts w:ascii="Garamond" w:hAnsi="Garamond"/>
          <w:b/>
          <w:color w:val="000000"/>
        </w:rPr>
        <w:t>szervi hatály</w:t>
      </w:r>
      <w:r w:rsidRPr="00AB6128">
        <w:rPr>
          <w:rFonts w:ascii="Garamond" w:hAnsi="Garamond"/>
          <w:color w:val="000000"/>
        </w:rPr>
        <w:t xml:space="preserve">a kiterjed az Igazgatóság valamennyi szervezeti egységére. </w:t>
      </w:r>
    </w:p>
    <w:p w:rsidR="00D25A55" w:rsidRDefault="004C0E26" w:rsidP="00681AC8">
      <w:pPr>
        <w:pStyle w:val="Listaszerbekezds"/>
        <w:numPr>
          <w:ilvl w:val="0"/>
          <w:numId w:val="1"/>
        </w:numPr>
        <w:autoSpaceDE w:val="0"/>
        <w:autoSpaceDN w:val="0"/>
        <w:adjustRightInd w:val="0"/>
        <w:ind w:left="426" w:hanging="426"/>
        <w:jc w:val="both"/>
        <w:rPr>
          <w:rFonts w:ascii="Garamond" w:hAnsi="Garamond"/>
          <w:color w:val="000000"/>
        </w:rPr>
      </w:pPr>
      <w:r>
        <w:rPr>
          <w:rFonts w:ascii="Garamond" w:hAnsi="Garamond"/>
          <w:color w:val="000000"/>
        </w:rPr>
        <w:t xml:space="preserve">A szabályzat </w:t>
      </w:r>
      <w:r w:rsidRPr="002D2D80">
        <w:rPr>
          <w:rFonts w:ascii="Garamond" w:hAnsi="Garamond"/>
          <w:b/>
          <w:color w:val="000000"/>
        </w:rPr>
        <w:t>személyi hatály</w:t>
      </w:r>
      <w:r w:rsidR="002D2D80">
        <w:rPr>
          <w:rFonts w:ascii="Garamond" w:hAnsi="Garamond"/>
          <w:color w:val="000000"/>
        </w:rPr>
        <w:t>a kiterjed az Igazgatósággal bármilyen foglalkoztatási jogviszonyban állóra</w:t>
      </w:r>
      <w:r w:rsidR="00987476">
        <w:rPr>
          <w:rFonts w:ascii="Garamond" w:hAnsi="Garamond"/>
          <w:color w:val="000000"/>
        </w:rPr>
        <w:t xml:space="preserve"> (a továbbiakban együtt: dolgozó)</w:t>
      </w:r>
      <w:r w:rsidR="002D2D80">
        <w:rPr>
          <w:rFonts w:ascii="Garamond" w:hAnsi="Garamond"/>
          <w:color w:val="000000"/>
        </w:rPr>
        <w:t xml:space="preserve">. </w:t>
      </w:r>
    </w:p>
    <w:p w:rsidR="004C0E26" w:rsidRDefault="002D2D80" w:rsidP="00681AC8">
      <w:pPr>
        <w:pStyle w:val="Listaszerbekezds"/>
        <w:numPr>
          <w:ilvl w:val="0"/>
          <w:numId w:val="1"/>
        </w:numPr>
        <w:autoSpaceDE w:val="0"/>
        <w:autoSpaceDN w:val="0"/>
        <w:adjustRightInd w:val="0"/>
        <w:ind w:left="426" w:hanging="426"/>
        <w:jc w:val="both"/>
        <w:rPr>
          <w:rFonts w:ascii="Garamond" w:hAnsi="Garamond"/>
          <w:color w:val="000000"/>
        </w:rPr>
      </w:pPr>
      <w:r>
        <w:rPr>
          <w:rFonts w:ascii="Garamond" w:hAnsi="Garamond"/>
          <w:color w:val="000000"/>
        </w:rPr>
        <w:t>Jelen szab</w:t>
      </w:r>
      <w:r w:rsidR="00261862">
        <w:rPr>
          <w:rFonts w:ascii="Garamond" w:hAnsi="Garamond"/>
          <w:color w:val="000000"/>
        </w:rPr>
        <w:t>ályzatban foglaltak betartásáról</w:t>
      </w:r>
      <w:r>
        <w:rPr>
          <w:rFonts w:ascii="Garamond" w:hAnsi="Garamond"/>
          <w:color w:val="000000"/>
        </w:rPr>
        <w:t xml:space="preserve"> valamennyi érintett szervezeti egység vezetője - az irányítása alá tartozó feladatkörök vonatkozásában - köteles gondoskodni.</w:t>
      </w:r>
    </w:p>
    <w:p w:rsidR="00517E42" w:rsidRPr="00517E42" w:rsidRDefault="00096EA6" w:rsidP="00681AC8">
      <w:pPr>
        <w:pStyle w:val="Listaszerbekezds"/>
        <w:numPr>
          <w:ilvl w:val="0"/>
          <w:numId w:val="1"/>
        </w:numPr>
        <w:autoSpaceDE w:val="0"/>
        <w:autoSpaceDN w:val="0"/>
        <w:adjustRightInd w:val="0"/>
        <w:ind w:left="426" w:hanging="426"/>
        <w:jc w:val="both"/>
        <w:rPr>
          <w:rFonts w:ascii="Garamond" w:hAnsi="Garamond"/>
          <w:b/>
          <w:color w:val="000000"/>
        </w:rPr>
      </w:pPr>
      <w:r w:rsidRPr="00517E42">
        <w:rPr>
          <w:rFonts w:ascii="Garamond" w:hAnsi="Garamond"/>
          <w:color w:val="000000"/>
        </w:rPr>
        <w:t>A Szabályzat elkészítése és szükség szerinti módosítása a</w:t>
      </w:r>
      <w:r w:rsidR="00BC7422" w:rsidRPr="00517E42">
        <w:rPr>
          <w:rFonts w:ascii="Garamond" w:hAnsi="Garamond"/>
          <w:color w:val="000000"/>
        </w:rPr>
        <w:t xml:space="preserve">z Igazgatóság adatvédelmi </w:t>
      </w:r>
      <w:r w:rsidR="00AF196E" w:rsidRPr="00517E42">
        <w:rPr>
          <w:rFonts w:ascii="Garamond" w:hAnsi="Garamond"/>
          <w:color w:val="000000"/>
        </w:rPr>
        <w:t xml:space="preserve">megbízottjának </w:t>
      </w:r>
      <w:r w:rsidR="00BC7422" w:rsidRPr="00517E42">
        <w:rPr>
          <w:rFonts w:ascii="Garamond" w:hAnsi="Garamond"/>
          <w:color w:val="000000"/>
        </w:rPr>
        <w:t xml:space="preserve">feladata. </w:t>
      </w:r>
    </w:p>
    <w:p w:rsidR="00382BC4" w:rsidRPr="00517E42" w:rsidRDefault="00382BC4" w:rsidP="00681AC8">
      <w:pPr>
        <w:pStyle w:val="Listaszerbekezds"/>
        <w:numPr>
          <w:ilvl w:val="0"/>
          <w:numId w:val="1"/>
        </w:numPr>
        <w:autoSpaceDE w:val="0"/>
        <w:autoSpaceDN w:val="0"/>
        <w:adjustRightInd w:val="0"/>
        <w:ind w:left="426" w:hanging="426"/>
        <w:jc w:val="both"/>
        <w:rPr>
          <w:rFonts w:ascii="Garamond" w:hAnsi="Garamond"/>
          <w:b/>
          <w:color w:val="000000"/>
        </w:rPr>
      </w:pPr>
      <w:r w:rsidRPr="00517E42">
        <w:rPr>
          <w:rFonts w:ascii="Garamond" w:hAnsi="Garamond"/>
          <w:b/>
          <w:color w:val="000000"/>
        </w:rPr>
        <w:t>Az Igazgatóság, mint adatkezelő elérhetősége, képviselője</w:t>
      </w:r>
    </w:p>
    <w:p w:rsidR="00382BC4" w:rsidRPr="00382BC4" w:rsidRDefault="00382BC4" w:rsidP="00382BC4">
      <w:pPr>
        <w:ind w:right="1"/>
        <w:jc w:val="both"/>
        <w:rPr>
          <w:rFonts w:ascii="Garamond" w:hAnsi="Garamond"/>
          <w:color w:val="000000"/>
        </w:rPr>
      </w:pPr>
      <w:r>
        <w:rPr>
          <w:rFonts w:ascii="Garamond" w:hAnsi="Garamond"/>
          <w:color w:val="000000"/>
        </w:rPr>
        <w:t xml:space="preserve">      </w:t>
      </w:r>
      <w:r w:rsidRPr="00382BC4">
        <w:rPr>
          <w:rFonts w:ascii="Garamond" w:hAnsi="Garamond"/>
          <w:color w:val="000000"/>
        </w:rPr>
        <w:t xml:space="preserve">név: </w:t>
      </w:r>
      <w:r w:rsidR="00565208">
        <w:rPr>
          <w:rFonts w:ascii="Garamond" w:hAnsi="Garamond"/>
          <w:color w:val="000000"/>
        </w:rPr>
        <w:t>Közép-dunántúli</w:t>
      </w:r>
      <w:r w:rsidRPr="00382BC4">
        <w:rPr>
          <w:rFonts w:ascii="Garamond" w:hAnsi="Garamond"/>
          <w:color w:val="000000"/>
        </w:rPr>
        <w:t xml:space="preserve"> Vízügyi Igazgatóság </w:t>
      </w:r>
    </w:p>
    <w:p w:rsidR="00382BC4" w:rsidRPr="00382BC4" w:rsidRDefault="00565208" w:rsidP="00382BC4">
      <w:pPr>
        <w:tabs>
          <w:tab w:val="left" w:pos="719"/>
        </w:tabs>
        <w:ind w:left="360" w:right="1"/>
        <w:jc w:val="both"/>
        <w:rPr>
          <w:rFonts w:ascii="Garamond" w:hAnsi="Garamond"/>
          <w:color w:val="000000"/>
        </w:rPr>
      </w:pPr>
      <w:r>
        <w:rPr>
          <w:rFonts w:ascii="Garamond" w:hAnsi="Garamond"/>
          <w:color w:val="000000"/>
        </w:rPr>
        <w:t>székhely: 8000 Székesfehérvár, Balatoni út 6.</w:t>
      </w:r>
    </w:p>
    <w:p w:rsidR="00382BC4" w:rsidRPr="00382BC4" w:rsidRDefault="00382BC4" w:rsidP="00382BC4">
      <w:pPr>
        <w:tabs>
          <w:tab w:val="left" w:pos="719"/>
        </w:tabs>
        <w:ind w:left="360" w:right="1"/>
        <w:jc w:val="both"/>
        <w:rPr>
          <w:rFonts w:ascii="Garamond" w:hAnsi="Garamond"/>
          <w:color w:val="000000"/>
        </w:rPr>
      </w:pPr>
      <w:r w:rsidRPr="00382BC4">
        <w:rPr>
          <w:rFonts w:ascii="Garamond" w:hAnsi="Garamond"/>
          <w:color w:val="000000"/>
        </w:rPr>
        <w:t xml:space="preserve">telefonszám: </w:t>
      </w:r>
      <w:r w:rsidR="00565208">
        <w:rPr>
          <w:rFonts w:ascii="Garamond" w:hAnsi="Garamond"/>
          <w:color w:val="000000"/>
        </w:rPr>
        <w:t>22/315-370</w:t>
      </w:r>
    </w:p>
    <w:p w:rsidR="00382BC4" w:rsidRPr="00382BC4" w:rsidRDefault="00382BC4" w:rsidP="00382BC4">
      <w:pPr>
        <w:tabs>
          <w:tab w:val="left" w:pos="719"/>
        </w:tabs>
        <w:ind w:left="360" w:right="1"/>
        <w:jc w:val="both"/>
        <w:rPr>
          <w:rFonts w:ascii="Garamond" w:hAnsi="Garamond"/>
          <w:color w:val="000000"/>
        </w:rPr>
      </w:pPr>
      <w:r w:rsidRPr="00382BC4">
        <w:rPr>
          <w:rFonts w:ascii="Garamond" w:hAnsi="Garamond"/>
          <w:color w:val="000000"/>
        </w:rPr>
        <w:t xml:space="preserve">fax: </w:t>
      </w:r>
      <w:r w:rsidR="00565208">
        <w:rPr>
          <w:rFonts w:ascii="Garamond" w:hAnsi="Garamond"/>
          <w:color w:val="000000"/>
        </w:rPr>
        <w:t>22/313-275</w:t>
      </w:r>
    </w:p>
    <w:p w:rsidR="00382BC4" w:rsidRPr="00382BC4" w:rsidRDefault="00382BC4" w:rsidP="00382BC4">
      <w:pPr>
        <w:tabs>
          <w:tab w:val="left" w:pos="719"/>
        </w:tabs>
        <w:ind w:left="360" w:right="1"/>
        <w:jc w:val="both"/>
        <w:rPr>
          <w:rFonts w:ascii="Garamond" w:hAnsi="Garamond"/>
          <w:color w:val="000000"/>
        </w:rPr>
      </w:pPr>
      <w:r w:rsidRPr="00382BC4">
        <w:rPr>
          <w:rFonts w:ascii="Garamond" w:hAnsi="Garamond"/>
          <w:color w:val="000000"/>
        </w:rPr>
        <w:t xml:space="preserve">e-mail: </w:t>
      </w:r>
      <w:r w:rsidR="00565208">
        <w:rPr>
          <w:rFonts w:ascii="Garamond" w:hAnsi="Garamond"/>
          <w:color w:val="000000"/>
        </w:rPr>
        <w:t>szekesfehervar@kdtvizig.hu</w:t>
      </w:r>
    </w:p>
    <w:p w:rsidR="00382BC4" w:rsidRPr="00382BC4" w:rsidRDefault="00382BC4" w:rsidP="00382BC4">
      <w:pPr>
        <w:tabs>
          <w:tab w:val="left" w:pos="719"/>
        </w:tabs>
        <w:ind w:left="360" w:right="1"/>
        <w:jc w:val="both"/>
        <w:rPr>
          <w:rFonts w:ascii="Garamond" w:hAnsi="Garamond"/>
          <w:color w:val="000000"/>
        </w:rPr>
      </w:pPr>
      <w:r w:rsidRPr="00382BC4">
        <w:rPr>
          <w:rFonts w:ascii="Garamond" w:hAnsi="Garamond"/>
          <w:color w:val="000000"/>
        </w:rPr>
        <w:t>adószám:</w:t>
      </w:r>
      <w:r w:rsidR="00E71A92">
        <w:rPr>
          <w:rFonts w:ascii="Garamond" w:hAnsi="Garamond"/>
          <w:color w:val="000000"/>
        </w:rPr>
        <w:t xml:space="preserve"> 15308407</w:t>
      </w:r>
      <w:r w:rsidR="00224302">
        <w:rPr>
          <w:rFonts w:ascii="Garamond" w:hAnsi="Garamond"/>
          <w:color w:val="000000"/>
        </w:rPr>
        <w:t>-</w:t>
      </w:r>
      <w:r w:rsidR="00E71A92">
        <w:rPr>
          <w:rFonts w:ascii="Garamond" w:hAnsi="Garamond"/>
          <w:color w:val="000000"/>
        </w:rPr>
        <w:t>2</w:t>
      </w:r>
      <w:r w:rsidR="00224302">
        <w:rPr>
          <w:rFonts w:ascii="Garamond" w:hAnsi="Garamond"/>
          <w:color w:val="000000"/>
        </w:rPr>
        <w:t>-</w:t>
      </w:r>
      <w:r w:rsidR="00E71A92">
        <w:rPr>
          <w:rFonts w:ascii="Garamond" w:hAnsi="Garamond"/>
          <w:color w:val="000000"/>
        </w:rPr>
        <w:t>07</w:t>
      </w:r>
      <w:r w:rsidRPr="00382BC4">
        <w:rPr>
          <w:rFonts w:ascii="Garamond" w:hAnsi="Garamond"/>
          <w:color w:val="000000"/>
        </w:rPr>
        <w:t xml:space="preserve"> </w:t>
      </w:r>
    </w:p>
    <w:p w:rsidR="00382BC4" w:rsidRPr="00382BC4" w:rsidRDefault="00382BC4" w:rsidP="00382BC4">
      <w:pPr>
        <w:tabs>
          <w:tab w:val="left" w:pos="719"/>
        </w:tabs>
        <w:ind w:left="360" w:right="1"/>
        <w:jc w:val="both"/>
        <w:rPr>
          <w:rFonts w:ascii="Garamond" w:hAnsi="Garamond"/>
          <w:color w:val="000000"/>
        </w:rPr>
      </w:pPr>
      <w:r w:rsidRPr="00382BC4">
        <w:rPr>
          <w:rFonts w:ascii="Garamond" w:hAnsi="Garamond"/>
          <w:color w:val="000000"/>
        </w:rPr>
        <w:t>alapító okirat száma:</w:t>
      </w:r>
      <w:r w:rsidR="00951FD8">
        <w:rPr>
          <w:rFonts w:ascii="Garamond" w:hAnsi="Garamond"/>
          <w:color w:val="000000"/>
        </w:rPr>
        <w:t xml:space="preserve"> A-221/</w:t>
      </w:r>
      <w:r w:rsidR="00E61177">
        <w:rPr>
          <w:rFonts w:ascii="Garamond" w:hAnsi="Garamond"/>
          <w:color w:val="000000"/>
        </w:rPr>
        <w:t>1</w:t>
      </w:r>
      <w:r w:rsidR="00951FD8">
        <w:rPr>
          <w:rFonts w:ascii="Garamond" w:hAnsi="Garamond"/>
          <w:color w:val="000000"/>
        </w:rPr>
        <w:t>/201</w:t>
      </w:r>
      <w:r w:rsidR="00E61177">
        <w:rPr>
          <w:rFonts w:ascii="Garamond" w:hAnsi="Garamond"/>
          <w:color w:val="000000"/>
        </w:rPr>
        <w:t>9</w:t>
      </w:r>
      <w:r w:rsidR="00951FD8">
        <w:rPr>
          <w:rFonts w:ascii="Garamond" w:hAnsi="Garamond"/>
          <w:color w:val="000000"/>
        </w:rPr>
        <w:t>.</w:t>
      </w:r>
      <w:r w:rsidRPr="00382BC4">
        <w:rPr>
          <w:rFonts w:ascii="Garamond" w:hAnsi="Garamond"/>
          <w:color w:val="000000"/>
        </w:rPr>
        <w:t xml:space="preserve"> </w:t>
      </w:r>
    </w:p>
    <w:p w:rsidR="00382BC4" w:rsidRPr="00382BC4" w:rsidRDefault="00382BC4" w:rsidP="00382BC4">
      <w:pPr>
        <w:tabs>
          <w:tab w:val="left" w:pos="719"/>
        </w:tabs>
        <w:ind w:left="360" w:right="1"/>
        <w:jc w:val="both"/>
        <w:rPr>
          <w:rFonts w:ascii="Garamond" w:hAnsi="Garamond"/>
          <w:color w:val="000000"/>
        </w:rPr>
      </w:pPr>
      <w:r w:rsidRPr="00382BC4">
        <w:rPr>
          <w:rFonts w:ascii="Garamond" w:hAnsi="Garamond"/>
          <w:color w:val="000000"/>
        </w:rPr>
        <w:t xml:space="preserve">vezetője: </w:t>
      </w:r>
      <w:r w:rsidR="00565208">
        <w:rPr>
          <w:rFonts w:ascii="Garamond" w:hAnsi="Garamond"/>
          <w:color w:val="000000"/>
        </w:rPr>
        <w:t>Dr. Csonki István</w:t>
      </w:r>
      <w:r w:rsidRPr="00382BC4">
        <w:rPr>
          <w:rFonts w:ascii="Garamond" w:hAnsi="Garamond"/>
          <w:color w:val="000000"/>
        </w:rPr>
        <w:t xml:space="preserve"> igazgató</w:t>
      </w:r>
    </w:p>
    <w:p w:rsidR="00382BC4" w:rsidRPr="00382BC4" w:rsidRDefault="00382BC4" w:rsidP="00382BC4">
      <w:pPr>
        <w:tabs>
          <w:tab w:val="left" w:pos="719"/>
        </w:tabs>
        <w:ind w:left="360" w:right="1"/>
        <w:jc w:val="both"/>
        <w:rPr>
          <w:rFonts w:ascii="Garamond" w:hAnsi="Garamond"/>
          <w:color w:val="000000"/>
        </w:rPr>
      </w:pPr>
    </w:p>
    <w:p w:rsidR="00382BC4" w:rsidRPr="00382BC4" w:rsidRDefault="00382BC4" w:rsidP="00382BC4">
      <w:pPr>
        <w:tabs>
          <w:tab w:val="left" w:pos="719"/>
        </w:tabs>
        <w:ind w:left="360" w:right="1"/>
        <w:jc w:val="both"/>
        <w:rPr>
          <w:rFonts w:ascii="Garamond" w:hAnsi="Garamond"/>
          <w:color w:val="000000"/>
        </w:rPr>
      </w:pPr>
      <w:r w:rsidRPr="00382BC4">
        <w:rPr>
          <w:rFonts w:ascii="Garamond" w:hAnsi="Garamond"/>
          <w:color w:val="000000"/>
        </w:rPr>
        <w:t xml:space="preserve">Az Igazgatóság </w:t>
      </w:r>
      <w:r w:rsidRPr="00F60921">
        <w:rPr>
          <w:rFonts w:ascii="Garamond" w:hAnsi="Garamond"/>
          <w:color w:val="000000"/>
        </w:rPr>
        <w:t xml:space="preserve">adatvédelmi </w:t>
      </w:r>
      <w:r w:rsidR="00F60921" w:rsidRPr="00F60921">
        <w:rPr>
          <w:rFonts w:ascii="Garamond" w:hAnsi="Garamond"/>
          <w:color w:val="000000"/>
        </w:rPr>
        <w:t>megbízottjának</w:t>
      </w:r>
      <w:r w:rsidRPr="00F60921">
        <w:rPr>
          <w:rFonts w:ascii="Garamond" w:hAnsi="Garamond"/>
          <w:color w:val="000000"/>
        </w:rPr>
        <w:t xml:space="preserve"> elérhetősége</w:t>
      </w:r>
    </w:p>
    <w:p w:rsidR="00382BC4" w:rsidRDefault="00382BC4" w:rsidP="00382BC4">
      <w:pPr>
        <w:tabs>
          <w:tab w:val="left" w:pos="719"/>
        </w:tabs>
        <w:ind w:left="360" w:right="1"/>
        <w:jc w:val="both"/>
        <w:rPr>
          <w:rFonts w:ascii="Garamond" w:hAnsi="Garamond"/>
          <w:color w:val="000000"/>
        </w:rPr>
      </w:pPr>
      <w:r>
        <w:rPr>
          <w:rFonts w:ascii="Garamond" w:hAnsi="Garamond"/>
          <w:color w:val="000000"/>
        </w:rPr>
        <w:t>e-mail</w:t>
      </w:r>
      <w:r w:rsidRPr="00382BC4">
        <w:rPr>
          <w:rFonts w:ascii="Garamond" w:hAnsi="Garamond"/>
          <w:color w:val="000000"/>
        </w:rPr>
        <w:t>:</w:t>
      </w:r>
      <w:r w:rsidR="007F406A">
        <w:rPr>
          <w:rFonts w:ascii="Garamond" w:hAnsi="Garamond"/>
          <w:color w:val="000000"/>
        </w:rPr>
        <w:t xml:space="preserve"> adatvedelem@kdtvizig.hu</w:t>
      </w:r>
      <w:r w:rsidRPr="00382BC4">
        <w:rPr>
          <w:rFonts w:ascii="Garamond" w:hAnsi="Garamond"/>
          <w:color w:val="000000"/>
        </w:rPr>
        <w:t xml:space="preserve"> </w:t>
      </w:r>
    </w:p>
    <w:p w:rsidR="00326547" w:rsidRPr="00326547" w:rsidRDefault="00326547" w:rsidP="001A1B25">
      <w:pPr>
        <w:pStyle w:val="Listaszerbekezds"/>
        <w:autoSpaceDE w:val="0"/>
        <w:autoSpaceDN w:val="0"/>
        <w:adjustRightInd w:val="0"/>
        <w:ind w:left="426"/>
        <w:jc w:val="both"/>
        <w:rPr>
          <w:rFonts w:ascii="Garamond" w:hAnsi="Garamond"/>
          <w:color w:val="000000"/>
        </w:rPr>
      </w:pPr>
    </w:p>
    <w:p w:rsidR="006501B4" w:rsidRDefault="00100860" w:rsidP="00681AC8">
      <w:pPr>
        <w:pStyle w:val="Listaszerbekezds"/>
        <w:numPr>
          <w:ilvl w:val="0"/>
          <w:numId w:val="3"/>
        </w:numPr>
        <w:autoSpaceDE w:val="0"/>
        <w:autoSpaceDN w:val="0"/>
        <w:adjustRightInd w:val="0"/>
        <w:jc w:val="center"/>
        <w:rPr>
          <w:rFonts w:ascii="Garamond" w:hAnsi="Garamond"/>
          <w:b/>
          <w:color w:val="000000"/>
        </w:rPr>
      </w:pPr>
      <w:r w:rsidRPr="00326547">
        <w:rPr>
          <w:rFonts w:ascii="Garamond" w:hAnsi="Garamond"/>
          <w:b/>
          <w:color w:val="000000"/>
        </w:rPr>
        <w:t>ADATVÉDELEM</w:t>
      </w:r>
      <w:r w:rsidR="000303A5">
        <w:rPr>
          <w:rFonts w:ascii="Garamond" w:hAnsi="Garamond"/>
          <w:b/>
          <w:color w:val="000000"/>
        </w:rPr>
        <w:t>, ADATKEZELÉS</w:t>
      </w:r>
    </w:p>
    <w:p w:rsidR="00486AA3" w:rsidRDefault="00486AA3" w:rsidP="00486AA3">
      <w:pPr>
        <w:autoSpaceDE w:val="0"/>
        <w:autoSpaceDN w:val="0"/>
        <w:adjustRightInd w:val="0"/>
        <w:jc w:val="center"/>
        <w:rPr>
          <w:rFonts w:ascii="Garamond" w:hAnsi="Garamond"/>
          <w:b/>
          <w:color w:val="000000"/>
        </w:rPr>
      </w:pPr>
    </w:p>
    <w:p w:rsidR="00486AA3" w:rsidRPr="00486AA3" w:rsidRDefault="00486AA3" w:rsidP="00486AA3">
      <w:pPr>
        <w:pStyle w:val="Listaszerbekezds"/>
        <w:numPr>
          <w:ilvl w:val="0"/>
          <w:numId w:val="18"/>
        </w:numPr>
        <w:spacing w:after="120"/>
        <w:jc w:val="center"/>
        <w:rPr>
          <w:rFonts w:ascii="Garamond" w:eastAsia="Calibri" w:hAnsi="Garamond"/>
          <w:b/>
          <w:lang w:eastAsia="en-US"/>
        </w:rPr>
      </w:pPr>
      <w:r w:rsidRPr="00486AA3">
        <w:rPr>
          <w:rFonts w:ascii="Garamond" w:eastAsia="Calibri" w:hAnsi="Garamond"/>
          <w:b/>
          <w:lang w:eastAsia="en-US"/>
        </w:rPr>
        <w:t xml:space="preserve">A </w:t>
      </w:r>
      <w:r>
        <w:rPr>
          <w:rFonts w:ascii="Garamond" w:eastAsia="Calibri" w:hAnsi="Garamond"/>
          <w:b/>
          <w:lang w:eastAsia="en-US"/>
        </w:rPr>
        <w:t>Szabályzat</w:t>
      </w:r>
      <w:r w:rsidRPr="00486AA3">
        <w:rPr>
          <w:rFonts w:ascii="Garamond" w:eastAsia="Calibri" w:hAnsi="Garamond"/>
          <w:b/>
          <w:lang w:eastAsia="en-US"/>
        </w:rPr>
        <w:t>ban foglaltak alkalmazási köre</w:t>
      </w:r>
    </w:p>
    <w:p w:rsidR="00486AA3" w:rsidRPr="00486AA3" w:rsidRDefault="00486AA3" w:rsidP="00486AA3">
      <w:pPr>
        <w:ind w:left="1800"/>
        <w:rPr>
          <w:rFonts w:ascii="Garamond" w:eastAsia="Calibri" w:hAnsi="Garamond"/>
          <w:b/>
          <w:lang w:eastAsia="en-US"/>
        </w:rPr>
      </w:pPr>
    </w:p>
    <w:p w:rsidR="00486AA3" w:rsidRPr="00486AA3" w:rsidRDefault="00486AA3" w:rsidP="00486AA3">
      <w:pPr>
        <w:jc w:val="both"/>
        <w:rPr>
          <w:rFonts w:ascii="Garamond" w:eastAsia="Calibri" w:hAnsi="Garamond"/>
          <w:color w:val="000000"/>
          <w:lang w:eastAsia="en-US"/>
        </w:rPr>
      </w:pPr>
      <w:r w:rsidRPr="00486AA3">
        <w:rPr>
          <w:rFonts w:ascii="Garamond" w:eastAsia="Calibri" w:hAnsi="Garamond"/>
          <w:lang w:eastAsia="en-US"/>
        </w:rPr>
        <w:t xml:space="preserve">A </w:t>
      </w:r>
      <w:r>
        <w:rPr>
          <w:rFonts w:ascii="Garamond" w:eastAsia="Calibri" w:hAnsi="Garamond"/>
          <w:lang w:eastAsia="en-US"/>
        </w:rPr>
        <w:t>Szabályzat</w:t>
      </w:r>
      <w:r w:rsidRPr="00486AA3">
        <w:rPr>
          <w:rFonts w:ascii="Garamond" w:eastAsia="Calibri" w:hAnsi="Garamond"/>
          <w:lang w:eastAsia="en-US"/>
        </w:rPr>
        <w:t>ban foglaltakat kell alkalmazni az adatkezelési műveletekre az adatok megjelenési formájától függetlenül, az adatkezelés teljes folyamatára kiterjedően – az adatok megszerzésétől vagy az Adatkezelőnél történő keletkezésétől azok törléséig, illetve megsemmisítéséig –, függetlenül attól, hogy az adatok valamely nyilvántartási rendszer vagy valamely ügyben keletkezett irat részét képezik-e.</w:t>
      </w:r>
      <w:r w:rsidRPr="00486AA3">
        <w:rPr>
          <w:rFonts w:ascii="Garamond" w:eastAsia="Calibri" w:hAnsi="Garamond"/>
          <w:color w:val="000000"/>
          <w:lang w:eastAsia="en-US"/>
        </w:rPr>
        <w:t xml:space="preserve"> </w:t>
      </w:r>
    </w:p>
    <w:p w:rsidR="00486AA3" w:rsidRPr="00486AA3" w:rsidRDefault="00486AA3" w:rsidP="00486AA3">
      <w:pPr>
        <w:widowControl w:val="0"/>
        <w:autoSpaceDE w:val="0"/>
        <w:autoSpaceDN w:val="0"/>
        <w:adjustRightInd w:val="0"/>
        <w:jc w:val="both"/>
        <w:rPr>
          <w:rFonts w:ascii="Garamond" w:hAnsi="Garamond"/>
          <w:color w:val="000000"/>
        </w:rPr>
      </w:pPr>
      <w:r w:rsidRPr="00486AA3">
        <w:rPr>
          <w:rFonts w:ascii="Garamond" w:hAnsi="Garamond"/>
          <w:color w:val="000000"/>
        </w:rPr>
        <w:lastRenderedPageBreak/>
        <w:t xml:space="preserve">Az Adatkezelő szerv adatkezelési tevékenységében állandó vagy eseti jelleggel résztvevő vagy abban közreműködő, az Adatkezelő szerv érdekkörében adatfeldolgozóként vagy közös adatkezelőként eljáró természetes vagy jogi személyekkel, jogi személyiséggel nem rendelkező szervezetekkel kötendő szerződésekben, megállapodásokban érvényesíteni kell jelen </w:t>
      </w:r>
      <w:r>
        <w:rPr>
          <w:rFonts w:ascii="Garamond" w:hAnsi="Garamond"/>
          <w:color w:val="000000"/>
        </w:rPr>
        <w:t>Szabályzat</w:t>
      </w:r>
      <w:r w:rsidRPr="00486AA3">
        <w:rPr>
          <w:rFonts w:ascii="Garamond" w:hAnsi="Garamond"/>
          <w:color w:val="000000"/>
        </w:rPr>
        <w:t xml:space="preserve">ban meghatározott követelményeket a személyes adatok kezelésére vonatkozóan. </w:t>
      </w:r>
    </w:p>
    <w:p w:rsidR="00486AA3" w:rsidRPr="00486AA3" w:rsidRDefault="00486AA3" w:rsidP="00486AA3">
      <w:pPr>
        <w:widowControl w:val="0"/>
        <w:autoSpaceDE w:val="0"/>
        <w:autoSpaceDN w:val="0"/>
        <w:adjustRightInd w:val="0"/>
        <w:jc w:val="both"/>
        <w:rPr>
          <w:rFonts w:ascii="Garamond" w:hAnsi="Garamond"/>
          <w:color w:val="000000"/>
        </w:rPr>
      </w:pPr>
      <w:r w:rsidRPr="00486AA3">
        <w:rPr>
          <w:rFonts w:ascii="Garamond" w:hAnsi="Garamond"/>
          <w:color w:val="000000"/>
        </w:rPr>
        <w:t xml:space="preserve">A közérdekű és közérdekből nyilvános adatokra irányuló megkeresések során jelen </w:t>
      </w:r>
      <w:r>
        <w:rPr>
          <w:rFonts w:ascii="Garamond" w:hAnsi="Garamond"/>
          <w:color w:val="000000"/>
        </w:rPr>
        <w:t>Szabályzato</w:t>
      </w:r>
      <w:r w:rsidRPr="00486AA3">
        <w:rPr>
          <w:rFonts w:ascii="Garamond" w:hAnsi="Garamond"/>
          <w:color w:val="000000"/>
        </w:rPr>
        <w:t xml:space="preserve">t kell alkalmazni a megkeresésekben szereplő személyes adatok kezelése során. </w:t>
      </w:r>
    </w:p>
    <w:p w:rsidR="00486AA3" w:rsidRPr="00486AA3" w:rsidRDefault="00486AA3" w:rsidP="00486AA3">
      <w:pPr>
        <w:widowControl w:val="0"/>
        <w:autoSpaceDE w:val="0"/>
        <w:autoSpaceDN w:val="0"/>
        <w:adjustRightInd w:val="0"/>
        <w:jc w:val="both"/>
        <w:rPr>
          <w:rFonts w:ascii="Garamond" w:hAnsi="Garamond"/>
          <w:b/>
          <w:color w:val="000000"/>
        </w:rPr>
      </w:pPr>
      <w:r w:rsidRPr="00486AA3">
        <w:rPr>
          <w:rFonts w:ascii="Garamond" w:hAnsi="Garamond"/>
        </w:rPr>
        <w:t xml:space="preserve">A nemzeti minősített adatok kezelésére vonatkozó jogszabály eltérő rendelkezésének hiányában jelen </w:t>
      </w:r>
      <w:r>
        <w:rPr>
          <w:rFonts w:ascii="Garamond" w:hAnsi="Garamond"/>
        </w:rPr>
        <w:t>Szabályza</w:t>
      </w:r>
      <w:r w:rsidRPr="00486AA3">
        <w:rPr>
          <w:rFonts w:ascii="Garamond" w:hAnsi="Garamond"/>
        </w:rPr>
        <w:t>t</w:t>
      </w:r>
      <w:r>
        <w:rPr>
          <w:rFonts w:ascii="Garamond" w:hAnsi="Garamond"/>
        </w:rPr>
        <w:t>ot</w:t>
      </w:r>
      <w:r w:rsidRPr="00486AA3">
        <w:rPr>
          <w:rFonts w:ascii="Garamond" w:hAnsi="Garamond"/>
        </w:rPr>
        <w:t xml:space="preserve"> kell alkalmazni a minősített adathordozóban szerepeltetett személyes adatok kezelése során. </w:t>
      </w:r>
    </w:p>
    <w:p w:rsidR="00100860" w:rsidRDefault="00100860" w:rsidP="001A1B25">
      <w:pPr>
        <w:autoSpaceDE w:val="0"/>
        <w:autoSpaceDN w:val="0"/>
        <w:adjustRightInd w:val="0"/>
        <w:jc w:val="both"/>
        <w:rPr>
          <w:rFonts w:ascii="Garamond" w:hAnsi="Garamond"/>
          <w:color w:val="000000"/>
        </w:rPr>
      </w:pPr>
    </w:p>
    <w:p w:rsidR="00D567B5" w:rsidRDefault="0027496D" w:rsidP="00681AC8">
      <w:pPr>
        <w:pStyle w:val="Listaszerbekezds"/>
        <w:numPr>
          <w:ilvl w:val="0"/>
          <w:numId w:val="18"/>
        </w:numPr>
        <w:autoSpaceDE w:val="0"/>
        <w:autoSpaceDN w:val="0"/>
        <w:adjustRightInd w:val="0"/>
        <w:jc w:val="center"/>
        <w:rPr>
          <w:rFonts w:ascii="Garamond" w:hAnsi="Garamond"/>
          <w:b/>
          <w:color w:val="000000"/>
          <w:u w:val="single"/>
        </w:rPr>
      </w:pPr>
      <w:r w:rsidRPr="0059452B">
        <w:rPr>
          <w:rFonts w:ascii="Garamond" w:hAnsi="Garamond"/>
          <w:b/>
          <w:color w:val="000000"/>
          <w:u w:val="single"/>
        </w:rPr>
        <w:t>Értelmező rendelkezések</w:t>
      </w:r>
    </w:p>
    <w:p w:rsidR="000409BA" w:rsidRPr="0059452B" w:rsidRDefault="000409BA" w:rsidP="000409BA">
      <w:pPr>
        <w:pStyle w:val="Listaszerbekezds"/>
        <w:autoSpaceDE w:val="0"/>
        <w:autoSpaceDN w:val="0"/>
        <w:adjustRightInd w:val="0"/>
        <w:ind w:left="720"/>
        <w:rPr>
          <w:rFonts w:ascii="Garamond" w:hAnsi="Garamond"/>
          <w:b/>
          <w:color w:val="000000"/>
          <w:u w:val="single"/>
        </w:rPr>
      </w:pPr>
    </w:p>
    <w:p w:rsidR="00BC7422" w:rsidRDefault="00BC7422" w:rsidP="00681AC8">
      <w:pPr>
        <w:pStyle w:val="Listaszerbekezds"/>
        <w:numPr>
          <w:ilvl w:val="0"/>
          <w:numId w:val="4"/>
        </w:numPr>
        <w:ind w:left="426" w:right="1" w:hanging="426"/>
        <w:contextualSpacing/>
        <w:jc w:val="both"/>
        <w:rPr>
          <w:rFonts w:ascii="Garamond" w:hAnsi="Garamond"/>
          <w:color w:val="000000"/>
        </w:rPr>
      </w:pPr>
      <w:r w:rsidRPr="009967DA">
        <w:rPr>
          <w:rFonts w:ascii="Garamond" w:hAnsi="Garamond"/>
          <w:b/>
          <w:color w:val="000000"/>
        </w:rPr>
        <w:t>személyes adat</w:t>
      </w:r>
      <w:r w:rsidRPr="009967DA">
        <w:rPr>
          <w:rFonts w:ascii="Garamond" w:hAnsi="Garamond"/>
          <w:color w:val="000000"/>
        </w:rPr>
        <w:t xml:space="preserve">: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 </w:t>
      </w:r>
    </w:p>
    <w:p w:rsidR="00191254" w:rsidRDefault="00191254" w:rsidP="00191254">
      <w:pPr>
        <w:pStyle w:val="Listaszerbekezds"/>
        <w:ind w:left="426" w:right="1"/>
        <w:contextualSpacing/>
        <w:jc w:val="both"/>
        <w:rPr>
          <w:rFonts w:ascii="Garamond" w:hAnsi="Garamond"/>
          <w:color w:val="000000"/>
        </w:rPr>
      </w:pPr>
    </w:p>
    <w:p w:rsidR="005C1219" w:rsidRPr="005C1219" w:rsidRDefault="005C1219" w:rsidP="00681AC8">
      <w:pPr>
        <w:pStyle w:val="Listaszerbekezds"/>
        <w:numPr>
          <w:ilvl w:val="0"/>
          <w:numId w:val="4"/>
        </w:numPr>
        <w:ind w:left="426" w:right="1" w:hanging="426"/>
        <w:contextualSpacing/>
        <w:jc w:val="both"/>
        <w:rPr>
          <w:rFonts w:ascii="Garamond" w:hAnsi="Garamond"/>
          <w:b/>
          <w:color w:val="000000"/>
        </w:rPr>
      </w:pPr>
      <w:r w:rsidRPr="005C1219">
        <w:rPr>
          <w:rFonts w:ascii="Garamond" w:hAnsi="Garamond"/>
          <w:b/>
          <w:color w:val="000000"/>
        </w:rPr>
        <w:t>különleges adat:</w:t>
      </w:r>
    </w:p>
    <w:p w:rsidR="005C1219" w:rsidRPr="005C1219" w:rsidRDefault="005C1219" w:rsidP="00681AC8">
      <w:pPr>
        <w:pStyle w:val="Listaszerbekezds"/>
        <w:numPr>
          <w:ilvl w:val="0"/>
          <w:numId w:val="14"/>
        </w:numPr>
        <w:ind w:left="426" w:right="1" w:firstLine="0"/>
        <w:contextualSpacing/>
        <w:jc w:val="both"/>
        <w:rPr>
          <w:rFonts w:ascii="Garamond" w:hAnsi="Garamond"/>
          <w:color w:val="000000"/>
        </w:rPr>
      </w:pPr>
      <w:r w:rsidRPr="005C1219">
        <w:rPr>
          <w:rFonts w:ascii="Garamond" w:hAnsi="Garamond"/>
          <w:color w:val="000000"/>
        </w:rPr>
        <w:t>a faji eredetre, a nemzetiséghez tartozásra, a politikai véleményre vagy pártállásra, a vallásos vagy más világnézeti meggyőződésre, az érdek-képviseleti szervezeti tagságra, a szexuális életre vonatkozó személyes adat,</w:t>
      </w:r>
    </w:p>
    <w:p w:rsidR="005C1219" w:rsidRPr="005C1219" w:rsidRDefault="005C1219" w:rsidP="005C1219">
      <w:pPr>
        <w:pStyle w:val="Listaszerbekezds"/>
        <w:ind w:left="426" w:right="1"/>
        <w:contextualSpacing/>
        <w:jc w:val="both"/>
        <w:rPr>
          <w:rFonts w:ascii="Garamond" w:hAnsi="Garamond"/>
          <w:color w:val="000000"/>
        </w:rPr>
      </w:pPr>
      <w:r w:rsidRPr="005C1219">
        <w:rPr>
          <w:rFonts w:ascii="Garamond" w:hAnsi="Garamond"/>
          <w:color w:val="000000"/>
        </w:rPr>
        <w:t xml:space="preserve">b) az egészségi állapotra, a kóros szenvedélyre vonatkozó személyes adat, valamint a </w:t>
      </w:r>
      <w:r w:rsidR="00191254" w:rsidRPr="005C1219">
        <w:rPr>
          <w:rFonts w:ascii="Garamond" w:hAnsi="Garamond"/>
          <w:color w:val="000000"/>
        </w:rPr>
        <w:t xml:space="preserve">bűnügyi </w:t>
      </w:r>
      <w:r w:rsidR="00191254">
        <w:rPr>
          <w:rFonts w:ascii="Garamond" w:hAnsi="Garamond"/>
          <w:color w:val="000000"/>
        </w:rPr>
        <w:t>személyes</w:t>
      </w:r>
      <w:r>
        <w:rPr>
          <w:rFonts w:ascii="Garamond" w:hAnsi="Garamond"/>
          <w:color w:val="000000"/>
        </w:rPr>
        <w:t xml:space="preserve"> adat;</w:t>
      </w:r>
    </w:p>
    <w:p w:rsidR="00BC7422" w:rsidRPr="009967DA" w:rsidRDefault="00BC7422" w:rsidP="001A1B25">
      <w:pPr>
        <w:pStyle w:val="Listaszerbekezds"/>
        <w:ind w:left="426" w:right="1" w:hanging="426"/>
        <w:jc w:val="both"/>
        <w:rPr>
          <w:rFonts w:ascii="Garamond" w:hAnsi="Garamond"/>
          <w:color w:val="000000"/>
        </w:rPr>
      </w:pPr>
    </w:p>
    <w:p w:rsidR="00BC7422" w:rsidRPr="009967DA" w:rsidRDefault="00BC7422" w:rsidP="00681AC8">
      <w:pPr>
        <w:pStyle w:val="Listaszerbekezds"/>
        <w:numPr>
          <w:ilvl w:val="0"/>
          <w:numId w:val="4"/>
        </w:numPr>
        <w:ind w:left="426" w:right="1" w:hanging="426"/>
        <w:contextualSpacing/>
        <w:jc w:val="both"/>
        <w:rPr>
          <w:rFonts w:ascii="Garamond" w:hAnsi="Garamond"/>
          <w:color w:val="000000"/>
        </w:rPr>
      </w:pPr>
      <w:r w:rsidRPr="009967DA">
        <w:rPr>
          <w:rFonts w:ascii="Garamond" w:hAnsi="Garamond"/>
          <w:b/>
          <w:color w:val="000000"/>
        </w:rPr>
        <w:t>adatkezelés</w:t>
      </w:r>
      <w:r w:rsidRPr="009967DA">
        <w:rPr>
          <w:rFonts w:ascii="Garamond" w:hAnsi="Garamond"/>
          <w:color w:val="000000"/>
        </w:rPr>
        <w:t xml:space="preserve">: 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közlés továbbítás, terjesztés vagy egyéb módon történő hozzáférhetővé tétel útján, összehangolás vagy összekapcsolás, korlátozás, törlés, illetve megsemmisítés; </w:t>
      </w:r>
    </w:p>
    <w:p w:rsidR="00BC7422" w:rsidRPr="009967DA" w:rsidRDefault="00BC7422" w:rsidP="001A1B25">
      <w:pPr>
        <w:pStyle w:val="Listaszerbekezds"/>
        <w:ind w:left="426" w:hanging="426"/>
        <w:jc w:val="both"/>
        <w:rPr>
          <w:rFonts w:ascii="Garamond" w:hAnsi="Garamond"/>
          <w:color w:val="000000"/>
        </w:rPr>
      </w:pPr>
    </w:p>
    <w:p w:rsidR="00BC7422" w:rsidRPr="009967DA" w:rsidRDefault="00BC7422" w:rsidP="00681AC8">
      <w:pPr>
        <w:pStyle w:val="Listaszerbekezds"/>
        <w:numPr>
          <w:ilvl w:val="0"/>
          <w:numId w:val="4"/>
        </w:numPr>
        <w:ind w:left="426" w:right="1" w:hanging="426"/>
        <w:contextualSpacing/>
        <w:jc w:val="both"/>
        <w:rPr>
          <w:rFonts w:ascii="Garamond" w:hAnsi="Garamond"/>
          <w:color w:val="000000"/>
        </w:rPr>
      </w:pPr>
      <w:r w:rsidRPr="009967DA">
        <w:rPr>
          <w:rFonts w:ascii="Garamond" w:hAnsi="Garamond"/>
          <w:b/>
          <w:color w:val="000000"/>
        </w:rPr>
        <w:t>az adatkezelés korlátozása</w:t>
      </w:r>
      <w:r w:rsidRPr="009967DA">
        <w:rPr>
          <w:rFonts w:ascii="Garamond" w:hAnsi="Garamond"/>
          <w:color w:val="000000"/>
        </w:rPr>
        <w:t xml:space="preserve">: a tárolt személyes adatok megjelölése jövőbeli kezelésük korlátozása céljából; </w:t>
      </w:r>
    </w:p>
    <w:p w:rsidR="00BC7422" w:rsidRPr="009967DA" w:rsidRDefault="00BC7422" w:rsidP="001A1B25">
      <w:pPr>
        <w:pStyle w:val="Listaszerbekezds"/>
        <w:ind w:left="426" w:hanging="426"/>
        <w:jc w:val="both"/>
        <w:rPr>
          <w:rFonts w:ascii="Garamond" w:hAnsi="Garamond"/>
          <w:color w:val="000000"/>
        </w:rPr>
      </w:pPr>
    </w:p>
    <w:p w:rsidR="00BC7422" w:rsidRPr="009967DA" w:rsidRDefault="00BC7422" w:rsidP="00681AC8">
      <w:pPr>
        <w:pStyle w:val="Listaszerbekezds"/>
        <w:numPr>
          <w:ilvl w:val="0"/>
          <w:numId w:val="4"/>
        </w:numPr>
        <w:ind w:left="426" w:right="1" w:hanging="426"/>
        <w:contextualSpacing/>
        <w:jc w:val="both"/>
        <w:rPr>
          <w:rFonts w:ascii="Garamond" w:hAnsi="Garamond"/>
          <w:color w:val="000000"/>
        </w:rPr>
      </w:pPr>
      <w:r w:rsidRPr="009967DA">
        <w:rPr>
          <w:rFonts w:ascii="Garamond" w:hAnsi="Garamond"/>
          <w:b/>
          <w:color w:val="000000"/>
        </w:rPr>
        <w:t>profilalkotás</w:t>
      </w:r>
      <w:r w:rsidRPr="009967DA">
        <w:rPr>
          <w:rFonts w:ascii="Garamond" w:hAnsi="Garamond"/>
          <w:color w:val="000000"/>
        </w:rPr>
        <w:t xml:space="preserve">: személyes adatok automatizált kezelésének bármely olyan formája, amelynek során a személyes adatokat valamely természetes személyhez fűződő bizonyos személyes jellemzők értékelésére, különösen a munkahelyi teljesítményhez, gazdasági helyzethez, egészségi állapothoz, személyes preferenciákhoz, érdeklődéshez, megbízhatósághoz, viselkedéshez, tartózkodási helyhez vagy mozgáshoz kapcsolódó jellemzők elemzésére vagy előrejelzésére használják; </w:t>
      </w:r>
    </w:p>
    <w:p w:rsidR="00BC7422" w:rsidRPr="009967DA" w:rsidRDefault="00BC7422" w:rsidP="001A1B25">
      <w:pPr>
        <w:pStyle w:val="Listaszerbekezds"/>
        <w:ind w:left="426" w:hanging="426"/>
        <w:jc w:val="both"/>
        <w:rPr>
          <w:rFonts w:ascii="Garamond" w:hAnsi="Garamond"/>
          <w:color w:val="000000"/>
        </w:rPr>
      </w:pPr>
    </w:p>
    <w:p w:rsidR="00BC7422" w:rsidRPr="009967DA" w:rsidRDefault="00BC7422" w:rsidP="00681AC8">
      <w:pPr>
        <w:pStyle w:val="Listaszerbekezds"/>
        <w:numPr>
          <w:ilvl w:val="0"/>
          <w:numId w:val="4"/>
        </w:numPr>
        <w:ind w:left="426" w:right="1" w:hanging="426"/>
        <w:contextualSpacing/>
        <w:jc w:val="both"/>
        <w:rPr>
          <w:rFonts w:ascii="Garamond" w:hAnsi="Garamond"/>
          <w:color w:val="000000"/>
        </w:rPr>
      </w:pPr>
      <w:r w:rsidRPr="009967DA">
        <w:rPr>
          <w:rFonts w:ascii="Garamond" w:hAnsi="Garamond"/>
          <w:b/>
          <w:color w:val="000000"/>
        </w:rPr>
        <w:t>álnevesítés</w:t>
      </w:r>
      <w:r w:rsidRPr="009967DA">
        <w:rPr>
          <w:rFonts w:ascii="Garamond" w:hAnsi="Garamond"/>
          <w:color w:val="000000"/>
        </w:rPr>
        <w:t xml:space="preserve">: a személyes adatok olyan módon történő kezelése, amelynek következtében további információk felhasználása nélkül többé már nem állapítható meg, hogy a személyes adat mely konkrét természetes személyre vonatkozik, feltéve hogy az ilyen további információt külön tárolják, és technikai és szervezési intézkedések megtételével biztosított, hogy azonosított vagy azonosítható természetes személyekhez ezt a személyes adatot nem lehet kapcsolni; </w:t>
      </w:r>
    </w:p>
    <w:p w:rsidR="00BC7422" w:rsidRPr="009967DA" w:rsidRDefault="00BC7422" w:rsidP="001A1B25">
      <w:pPr>
        <w:pStyle w:val="Listaszerbekezds"/>
        <w:ind w:left="426" w:hanging="426"/>
        <w:jc w:val="both"/>
        <w:rPr>
          <w:rFonts w:ascii="Garamond" w:hAnsi="Garamond"/>
          <w:color w:val="000000"/>
        </w:rPr>
      </w:pPr>
    </w:p>
    <w:p w:rsidR="00BC7422" w:rsidRPr="009967DA" w:rsidRDefault="00BC7422" w:rsidP="00681AC8">
      <w:pPr>
        <w:pStyle w:val="Listaszerbekezds"/>
        <w:numPr>
          <w:ilvl w:val="0"/>
          <w:numId w:val="4"/>
        </w:numPr>
        <w:ind w:left="426" w:right="1" w:hanging="426"/>
        <w:contextualSpacing/>
        <w:jc w:val="both"/>
        <w:rPr>
          <w:rFonts w:ascii="Garamond" w:hAnsi="Garamond"/>
          <w:color w:val="000000"/>
        </w:rPr>
      </w:pPr>
      <w:r w:rsidRPr="009967DA">
        <w:rPr>
          <w:rFonts w:ascii="Garamond" w:hAnsi="Garamond"/>
          <w:b/>
          <w:color w:val="000000"/>
        </w:rPr>
        <w:t>nyilvántartási rendszer</w:t>
      </w:r>
      <w:r w:rsidRPr="009967DA">
        <w:rPr>
          <w:rFonts w:ascii="Garamond" w:hAnsi="Garamond"/>
          <w:color w:val="000000"/>
        </w:rPr>
        <w:t xml:space="preserve">: a személyes adatok bármely módon – centralizált, decentralizált vagy funkcionális vagy földrajzi szempontok szerint – tagolt állománya, amely meghatározott ismérvek alapján hozzáférhető; </w:t>
      </w:r>
    </w:p>
    <w:p w:rsidR="00BC7422" w:rsidRPr="009967DA" w:rsidRDefault="00BC7422" w:rsidP="001A1B25">
      <w:pPr>
        <w:pStyle w:val="Listaszerbekezds"/>
        <w:ind w:left="426" w:hanging="426"/>
        <w:jc w:val="both"/>
        <w:rPr>
          <w:rFonts w:ascii="Garamond" w:hAnsi="Garamond"/>
          <w:color w:val="000000"/>
        </w:rPr>
      </w:pPr>
    </w:p>
    <w:p w:rsidR="00486AA3" w:rsidRPr="00486AA3" w:rsidRDefault="00486AA3" w:rsidP="00486AA3">
      <w:pPr>
        <w:pStyle w:val="Listaszerbekezds"/>
        <w:ind w:left="426" w:hanging="426"/>
        <w:jc w:val="both"/>
        <w:rPr>
          <w:rFonts w:ascii="Garamond" w:hAnsi="Garamond"/>
          <w:color w:val="000000"/>
        </w:rPr>
      </w:pPr>
      <w:r>
        <w:rPr>
          <w:rFonts w:ascii="Garamond" w:hAnsi="Garamond"/>
          <w:color w:val="000000"/>
        </w:rPr>
        <w:lastRenderedPageBreak/>
        <w:t>8</w:t>
      </w:r>
      <w:r w:rsidRPr="00486AA3">
        <w:rPr>
          <w:rFonts w:ascii="Garamond" w:hAnsi="Garamond"/>
          <w:color w:val="000000"/>
        </w:rPr>
        <w:t>.</w:t>
      </w:r>
      <w:r w:rsidRPr="00486AA3">
        <w:rPr>
          <w:rFonts w:ascii="Garamond" w:hAnsi="Garamond"/>
          <w:color w:val="000000"/>
        </w:rPr>
        <w:tab/>
      </w:r>
      <w:r w:rsidRPr="00486AA3">
        <w:rPr>
          <w:rFonts w:ascii="Garamond" w:hAnsi="Garamond"/>
          <w:b/>
          <w:color w:val="000000"/>
        </w:rPr>
        <w:t>Adatkezelő</w:t>
      </w:r>
      <w:r w:rsidRPr="00486AA3">
        <w:rPr>
          <w:rFonts w:ascii="Garamond" w:hAnsi="Garamond"/>
          <w:color w:val="000000"/>
        </w:rPr>
        <w:t xml:space="preserve">: az </w:t>
      </w:r>
      <w:r>
        <w:rPr>
          <w:rFonts w:ascii="Garamond" w:hAnsi="Garamond"/>
          <w:color w:val="000000"/>
        </w:rPr>
        <w:t>I</w:t>
      </w:r>
      <w:r w:rsidRPr="00486AA3">
        <w:rPr>
          <w:rFonts w:ascii="Garamond" w:hAnsi="Garamond"/>
          <w:color w:val="000000"/>
        </w:rPr>
        <w:t>gazgató, aki az adat kezelésének célját és eszközeit meghatározza, az adatkezelésre vonatkozó döntéseket meghozza és végrehajtja, vagy az adatfeldolgozóval végrehajtatja;</w:t>
      </w:r>
    </w:p>
    <w:p w:rsidR="00486AA3" w:rsidRPr="00486AA3" w:rsidRDefault="00486AA3" w:rsidP="00486AA3">
      <w:pPr>
        <w:pStyle w:val="Listaszerbekezds"/>
        <w:ind w:left="426" w:hanging="426"/>
        <w:jc w:val="both"/>
        <w:rPr>
          <w:rFonts w:ascii="Garamond" w:hAnsi="Garamond"/>
          <w:color w:val="000000"/>
        </w:rPr>
      </w:pPr>
      <w:r>
        <w:rPr>
          <w:rFonts w:ascii="Garamond" w:hAnsi="Garamond"/>
          <w:color w:val="000000"/>
        </w:rPr>
        <w:t>9</w:t>
      </w:r>
      <w:r w:rsidRPr="00486AA3">
        <w:rPr>
          <w:rFonts w:ascii="Garamond" w:hAnsi="Garamond"/>
          <w:color w:val="000000"/>
        </w:rPr>
        <w:t>.</w:t>
      </w:r>
      <w:r w:rsidRPr="00486AA3">
        <w:rPr>
          <w:rFonts w:ascii="Garamond" w:hAnsi="Garamond"/>
          <w:color w:val="000000"/>
        </w:rPr>
        <w:tab/>
      </w:r>
      <w:r w:rsidRPr="00486AA3">
        <w:rPr>
          <w:rFonts w:ascii="Garamond" w:hAnsi="Garamond"/>
          <w:b/>
          <w:color w:val="000000"/>
        </w:rPr>
        <w:t>Adatfeldolgozó:</w:t>
      </w:r>
      <w:r w:rsidRPr="00486AA3">
        <w:rPr>
          <w:rFonts w:ascii="Garamond" w:hAnsi="Garamond"/>
          <w:color w:val="000000"/>
        </w:rPr>
        <w:t xml:space="preserve"> az a természetes vagy jogi személy, közhatalmi szerv, jogi személyiséggel nem rendelkező szervezet, aki vagy amely az Adatkezelő nevében személyes adatokat kezel;</w:t>
      </w:r>
    </w:p>
    <w:p w:rsidR="00486AA3" w:rsidRPr="00486AA3" w:rsidRDefault="00486AA3" w:rsidP="00486AA3">
      <w:pPr>
        <w:pStyle w:val="Listaszerbekezds"/>
        <w:ind w:left="426" w:hanging="426"/>
        <w:jc w:val="both"/>
        <w:rPr>
          <w:rFonts w:ascii="Garamond" w:hAnsi="Garamond"/>
          <w:color w:val="000000"/>
        </w:rPr>
      </w:pPr>
      <w:r>
        <w:rPr>
          <w:rFonts w:ascii="Garamond" w:hAnsi="Garamond"/>
          <w:color w:val="000000"/>
        </w:rPr>
        <w:t>10</w:t>
      </w:r>
      <w:r w:rsidRPr="00486AA3">
        <w:rPr>
          <w:rFonts w:ascii="Garamond" w:hAnsi="Garamond"/>
          <w:color w:val="000000"/>
        </w:rPr>
        <w:t>.</w:t>
      </w:r>
      <w:r w:rsidRPr="00486AA3">
        <w:rPr>
          <w:rFonts w:ascii="Garamond" w:hAnsi="Garamond"/>
          <w:color w:val="000000"/>
        </w:rPr>
        <w:tab/>
      </w:r>
      <w:r w:rsidRPr="00486AA3">
        <w:rPr>
          <w:rFonts w:ascii="Garamond" w:hAnsi="Garamond"/>
          <w:b/>
          <w:color w:val="000000"/>
        </w:rPr>
        <w:t>Címzett:</w:t>
      </w:r>
      <w:r w:rsidRPr="00486AA3">
        <w:rPr>
          <w:rFonts w:ascii="Garamond" w:hAnsi="Garamond"/>
          <w:color w:val="000000"/>
        </w:rPr>
        <w:t xml:space="preserve"> az a természetes vagy jogi személy, közhatalmi szerv, jogi személyiséggel nem rendelkező szervezet, akivel vagy amellyel a személyes adatot az Adatkezelő közli, függetlenül attól, hogy harmadik személy-e – ide nem értve a közhatalmi szervek által végzett egyedi vizsgálatot;</w:t>
      </w:r>
    </w:p>
    <w:p w:rsidR="00BC7422" w:rsidRPr="009967DA" w:rsidRDefault="00486AA3" w:rsidP="00486AA3">
      <w:pPr>
        <w:pStyle w:val="Listaszerbekezds"/>
        <w:ind w:left="426" w:hanging="426"/>
        <w:jc w:val="both"/>
        <w:rPr>
          <w:rFonts w:ascii="Garamond" w:hAnsi="Garamond"/>
          <w:color w:val="000000"/>
        </w:rPr>
      </w:pPr>
      <w:r>
        <w:rPr>
          <w:rFonts w:ascii="Garamond" w:hAnsi="Garamond"/>
          <w:color w:val="000000"/>
        </w:rPr>
        <w:t>11</w:t>
      </w:r>
      <w:r w:rsidRPr="00486AA3">
        <w:rPr>
          <w:rFonts w:ascii="Garamond" w:hAnsi="Garamond"/>
          <w:color w:val="000000"/>
        </w:rPr>
        <w:t>.</w:t>
      </w:r>
      <w:r w:rsidRPr="00486AA3">
        <w:rPr>
          <w:rFonts w:ascii="Garamond" w:hAnsi="Garamond"/>
          <w:color w:val="000000"/>
        </w:rPr>
        <w:tab/>
      </w:r>
      <w:r w:rsidRPr="00486AA3">
        <w:rPr>
          <w:rFonts w:ascii="Garamond" w:hAnsi="Garamond"/>
          <w:b/>
          <w:color w:val="000000"/>
        </w:rPr>
        <w:t>Harmadik személy:</w:t>
      </w:r>
      <w:r w:rsidRPr="00486AA3">
        <w:rPr>
          <w:rFonts w:ascii="Garamond" w:hAnsi="Garamond"/>
          <w:color w:val="000000"/>
        </w:rPr>
        <w:t xml:space="preserve"> olyan természetes vagy jogi személy, közhatalmi szerv, jogi személyiséggel nem rendelkező szervezet, aki vagy amely nem azonos az érintettel, az Adatkezelővel, az Adatfeldolgozóval vagy azokkal a személyekkel, akik az Adatkezelő vagy adatfeldolgozó közvetlen irányítása alatt a személyes adatok kezelésére felhatalmazást kaptak;</w:t>
      </w:r>
    </w:p>
    <w:p w:rsidR="001E344A" w:rsidRDefault="001E344A" w:rsidP="001E344A">
      <w:pPr>
        <w:ind w:left="426" w:right="1"/>
        <w:contextualSpacing/>
        <w:jc w:val="both"/>
        <w:rPr>
          <w:rFonts w:ascii="Garamond" w:hAnsi="Garamond"/>
          <w:b/>
          <w:color w:val="000000"/>
        </w:rPr>
      </w:pPr>
    </w:p>
    <w:p w:rsidR="00BC7422" w:rsidRPr="001E344A" w:rsidRDefault="00BC7422" w:rsidP="001E344A">
      <w:pPr>
        <w:pStyle w:val="Listaszerbekezds"/>
        <w:numPr>
          <w:ilvl w:val="0"/>
          <w:numId w:val="24"/>
        </w:numPr>
        <w:ind w:left="426" w:right="1" w:hanging="426"/>
        <w:contextualSpacing/>
        <w:jc w:val="both"/>
        <w:rPr>
          <w:rFonts w:ascii="Garamond" w:hAnsi="Garamond"/>
          <w:color w:val="000000"/>
        </w:rPr>
      </w:pPr>
      <w:r w:rsidRPr="001E344A">
        <w:rPr>
          <w:rFonts w:ascii="Garamond" w:hAnsi="Garamond"/>
          <w:b/>
          <w:color w:val="000000"/>
        </w:rPr>
        <w:t>az érintett hozzájárulása</w:t>
      </w:r>
      <w:r w:rsidRPr="001E344A">
        <w:rPr>
          <w:rFonts w:ascii="Garamond" w:hAnsi="Garamond"/>
          <w:color w:val="000000"/>
        </w:rPr>
        <w:t xml:space="preserve">: az érintett akaratának önkéntes, konkrét és megfelelő tájékoztatáson alapuló és egyértelmű kinyilvánítása, amellyel az érintett nyilatkozat vagy a megerősítést félreérthetetlenül kifejező cselekedet útján jelzi, hogy beleegyezését adja az őt érintő személyes adatok kezeléséhez; </w:t>
      </w:r>
    </w:p>
    <w:p w:rsidR="00BC7422" w:rsidRPr="009967DA" w:rsidRDefault="00BC7422" w:rsidP="001A1B25">
      <w:pPr>
        <w:pStyle w:val="Listaszerbekezds"/>
        <w:ind w:left="426" w:hanging="426"/>
        <w:jc w:val="both"/>
        <w:rPr>
          <w:rFonts w:ascii="Garamond" w:hAnsi="Garamond"/>
          <w:color w:val="000000"/>
        </w:rPr>
      </w:pPr>
    </w:p>
    <w:p w:rsidR="00BC7422" w:rsidRPr="009967DA" w:rsidRDefault="00BC7422" w:rsidP="001E344A">
      <w:pPr>
        <w:pStyle w:val="Listaszerbekezds"/>
        <w:numPr>
          <w:ilvl w:val="0"/>
          <w:numId w:val="24"/>
        </w:numPr>
        <w:ind w:left="426" w:right="1" w:hanging="426"/>
        <w:contextualSpacing/>
        <w:jc w:val="both"/>
        <w:rPr>
          <w:rFonts w:ascii="Garamond" w:hAnsi="Garamond"/>
          <w:color w:val="000000"/>
        </w:rPr>
      </w:pPr>
      <w:r w:rsidRPr="009967DA">
        <w:rPr>
          <w:rFonts w:ascii="Garamond" w:hAnsi="Garamond"/>
          <w:b/>
          <w:color w:val="000000"/>
        </w:rPr>
        <w:t>adatvédelmi incidens</w:t>
      </w:r>
      <w:r w:rsidRPr="009967DA">
        <w:rPr>
          <w:rFonts w:ascii="Garamond" w:hAnsi="Garamond"/>
          <w:color w:val="000000"/>
        </w:rPr>
        <w:t xml:space="preserve">: a biztonság olyan sérülése, amely a továbbított, tárolt vagy más módon kezelt személyes adatok véletlen vagy jogellenes megsemmisítését, elvesztését, megváltoztatását, </w:t>
      </w:r>
      <w:r w:rsidR="001E344A">
        <w:rPr>
          <w:rFonts w:ascii="Garamond" w:hAnsi="Garamond"/>
          <w:color w:val="000000"/>
        </w:rPr>
        <w:t xml:space="preserve">nyilvánosságra hozatalát, </w:t>
      </w:r>
      <w:r w:rsidRPr="009967DA">
        <w:rPr>
          <w:rFonts w:ascii="Garamond" w:hAnsi="Garamond"/>
          <w:color w:val="000000"/>
        </w:rPr>
        <w:t xml:space="preserve">jogosulatlan közlését vagy az azokhoz való jogosulatlan hozzáférést eredményezi; </w:t>
      </w:r>
    </w:p>
    <w:p w:rsidR="00BC7422" w:rsidRPr="009967DA" w:rsidRDefault="00BC7422" w:rsidP="001A1B25">
      <w:pPr>
        <w:pStyle w:val="Listaszerbekezds"/>
        <w:ind w:left="426" w:hanging="426"/>
        <w:jc w:val="both"/>
        <w:rPr>
          <w:rFonts w:ascii="Garamond" w:hAnsi="Garamond"/>
          <w:color w:val="000000"/>
        </w:rPr>
      </w:pPr>
    </w:p>
    <w:p w:rsidR="00BC7422" w:rsidRPr="009967DA" w:rsidRDefault="00BC7422" w:rsidP="001E344A">
      <w:pPr>
        <w:pStyle w:val="Listaszerbekezds"/>
        <w:numPr>
          <w:ilvl w:val="0"/>
          <w:numId w:val="24"/>
        </w:numPr>
        <w:ind w:left="426" w:right="1" w:hanging="426"/>
        <w:contextualSpacing/>
        <w:jc w:val="both"/>
        <w:rPr>
          <w:rFonts w:ascii="Garamond" w:hAnsi="Garamond"/>
          <w:color w:val="000000"/>
        </w:rPr>
      </w:pPr>
      <w:r w:rsidRPr="009967DA">
        <w:rPr>
          <w:rFonts w:ascii="Garamond" w:hAnsi="Garamond"/>
          <w:b/>
          <w:color w:val="000000"/>
        </w:rPr>
        <w:t>genetikai adat</w:t>
      </w:r>
      <w:r w:rsidRPr="009967DA">
        <w:rPr>
          <w:rFonts w:ascii="Garamond" w:hAnsi="Garamond"/>
          <w:color w:val="000000"/>
        </w:rPr>
        <w:t xml:space="preserve">: egy természetes személy örökölt vagy szerzett genetikai jellemzőire vonatkozó minden olyan személyes adat, amely az adott személy fiziológiájára vagy egészségi állapotára vonatkozó egyedi információt hordoz, és amely elsősorban az említett természetes személyből vett biológiai minta elemzéséből ered; </w:t>
      </w:r>
    </w:p>
    <w:p w:rsidR="00BC7422" w:rsidRPr="009967DA" w:rsidRDefault="00BC7422" w:rsidP="001A1B25">
      <w:pPr>
        <w:pStyle w:val="Listaszerbekezds"/>
        <w:ind w:left="426" w:hanging="426"/>
        <w:jc w:val="both"/>
        <w:rPr>
          <w:rFonts w:ascii="Garamond" w:hAnsi="Garamond"/>
          <w:color w:val="000000"/>
        </w:rPr>
      </w:pPr>
    </w:p>
    <w:p w:rsidR="00BC7422" w:rsidRPr="009967DA" w:rsidRDefault="00BC7422" w:rsidP="001E344A">
      <w:pPr>
        <w:pStyle w:val="Listaszerbekezds"/>
        <w:numPr>
          <w:ilvl w:val="0"/>
          <w:numId w:val="24"/>
        </w:numPr>
        <w:ind w:left="426" w:right="1" w:hanging="426"/>
        <w:contextualSpacing/>
        <w:jc w:val="both"/>
        <w:rPr>
          <w:rFonts w:ascii="Garamond" w:hAnsi="Garamond"/>
          <w:color w:val="000000"/>
        </w:rPr>
      </w:pPr>
      <w:r w:rsidRPr="009967DA">
        <w:rPr>
          <w:rFonts w:ascii="Garamond" w:hAnsi="Garamond"/>
          <w:b/>
          <w:color w:val="000000"/>
        </w:rPr>
        <w:t>biometrikus adat</w:t>
      </w:r>
      <w:r w:rsidRPr="009967DA">
        <w:rPr>
          <w:rFonts w:ascii="Garamond" w:hAnsi="Garamond"/>
          <w:color w:val="000000"/>
        </w:rPr>
        <w:t xml:space="preserve">: egy természetes személy testi, fiziológiai vagy viselkedési jellemzőire vonatkozó minden olyan sajátos technikai eljárásokkal nyert személyes adat, amely lehetővé teszi vagy megerősíti a természetes személy egyedi azonosítását, ilyen például az arckép vagy a daktiloszkópiai adat; </w:t>
      </w:r>
    </w:p>
    <w:p w:rsidR="00BC7422" w:rsidRPr="009967DA" w:rsidRDefault="00BC7422" w:rsidP="001A1B25">
      <w:pPr>
        <w:pStyle w:val="Listaszerbekezds"/>
        <w:ind w:left="426" w:hanging="426"/>
        <w:jc w:val="both"/>
        <w:rPr>
          <w:rFonts w:ascii="Garamond" w:hAnsi="Garamond"/>
          <w:color w:val="000000"/>
        </w:rPr>
      </w:pPr>
    </w:p>
    <w:p w:rsidR="001E344A" w:rsidRDefault="00BC7422" w:rsidP="00910841">
      <w:pPr>
        <w:pStyle w:val="Listaszerbekezds"/>
        <w:numPr>
          <w:ilvl w:val="0"/>
          <w:numId w:val="24"/>
        </w:numPr>
        <w:autoSpaceDE w:val="0"/>
        <w:autoSpaceDN w:val="0"/>
        <w:adjustRightInd w:val="0"/>
        <w:ind w:left="426" w:right="1" w:hanging="426"/>
        <w:contextualSpacing/>
        <w:jc w:val="both"/>
        <w:rPr>
          <w:rFonts w:ascii="Garamond" w:hAnsi="Garamond"/>
          <w:color w:val="000000"/>
        </w:rPr>
      </w:pPr>
      <w:r w:rsidRPr="001E344A">
        <w:rPr>
          <w:rFonts w:ascii="Garamond" w:hAnsi="Garamond"/>
          <w:b/>
          <w:color w:val="000000"/>
        </w:rPr>
        <w:t>egészségügyi adat</w:t>
      </w:r>
      <w:r w:rsidRPr="001E344A">
        <w:rPr>
          <w:rFonts w:ascii="Garamond" w:hAnsi="Garamond"/>
          <w:color w:val="000000"/>
        </w:rPr>
        <w:t xml:space="preserve">: egy természetes személy testi vagy pszichikai egészségi állapotára vonatkozó személyes adat, ideértve a természetes személy számára nyújtott egészségügyi szolgáltatásokra vonatkozó olyan adatot is, amely információt hordoz a természetes személy egészségi állapotáról; </w:t>
      </w:r>
    </w:p>
    <w:p w:rsidR="001E344A" w:rsidRPr="001E344A" w:rsidRDefault="001E344A" w:rsidP="001E344A">
      <w:pPr>
        <w:pStyle w:val="Listaszerbekezds"/>
        <w:rPr>
          <w:rFonts w:ascii="Garamond" w:hAnsi="Garamond"/>
          <w:color w:val="000000"/>
        </w:rPr>
      </w:pPr>
    </w:p>
    <w:p w:rsidR="001E344A" w:rsidRDefault="001E344A" w:rsidP="00910841">
      <w:pPr>
        <w:pStyle w:val="Listaszerbekezds"/>
        <w:numPr>
          <w:ilvl w:val="0"/>
          <w:numId w:val="24"/>
        </w:numPr>
        <w:autoSpaceDE w:val="0"/>
        <w:autoSpaceDN w:val="0"/>
        <w:adjustRightInd w:val="0"/>
        <w:ind w:left="426" w:right="1" w:hanging="426"/>
        <w:contextualSpacing/>
        <w:jc w:val="both"/>
        <w:rPr>
          <w:rFonts w:ascii="Garamond" w:hAnsi="Garamond"/>
          <w:color w:val="000000"/>
        </w:rPr>
      </w:pPr>
      <w:r w:rsidRPr="001E344A">
        <w:rPr>
          <w:rFonts w:ascii="Garamond" w:hAnsi="Garamond"/>
          <w:b/>
          <w:color w:val="000000"/>
        </w:rPr>
        <w:t>Felügyeleti hatóság</w:t>
      </w:r>
      <w:r w:rsidRPr="001E344A">
        <w:rPr>
          <w:rFonts w:ascii="Garamond" w:hAnsi="Garamond"/>
          <w:color w:val="000000"/>
        </w:rPr>
        <w:t>: a Nemzeti Adatvédelmi és Információszabadság Hatóság (a továbbiakban: Hatóság);</w:t>
      </w:r>
    </w:p>
    <w:p w:rsidR="001E344A" w:rsidRPr="001E344A" w:rsidRDefault="001E344A" w:rsidP="001E344A">
      <w:pPr>
        <w:pStyle w:val="Listaszerbekezds"/>
        <w:rPr>
          <w:rFonts w:ascii="Garamond" w:hAnsi="Garamond"/>
          <w:color w:val="000000"/>
        </w:rPr>
      </w:pPr>
    </w:p>
    <w:p w:rsidR="001E344A" w:rsidRDefault="001E344A" w:rsidP="00910841">
      <w:pPr>
        <w:pStyle w:val="Listaszerbekezds"/>
        <w:numPr>
          <w:ilvl w:val="0"/>
          <w:numId w:val="24"/>
        </w:numPr>
        <w:autoSpaceDE w:val="0"/>
        <w:autoSpaceDN w:val="0"/>
        <w:adjustRightInd w:val="0"/>
        <w:ind w:left="426" w:right="1" w:hanging="426"/>
        <w:contextualSpacing/>
        <w:jc w:val="both"/>
        <w:rPr>
          <w:rFonts w:ascii="Garamond" w:hAnsi="Garamond"/>
          <w:color w:val="000000"/>
        </w:rPr>
      </w:pPr>
      <w:r w:rsidRPr="001E344A">
        <w:rPr>
          <w:rFonts w:ascii="Garamond" w:hAnsi="Garamond"/>
          <w:b/>
          <w:color w:val="000000"/>
        </w:rPr>
        <w:t>Adathordozó:</w:t>
      </w:r>
      <w:r w:rsidRPr="001E344A">
        <w:rPr>
          <w:rFonts w:ascii="Garamond" w:hAnsi="Garamond"/>
          <w:color w:val="000000"/>
        </w:rPr>
        <w:t xml:space="preserve"> Minden olyan anyagi eszköz, közeg, amely alkalmas adatok tárolására, megőrzésére. Fajtái: papíralapú, mágneses elven működő, optikai elven működő, magnetooptikai elven működő, elektronikus. </w:t>
      </w:r>
    </w:p>
    <w:p w:rsidR="001E344A" w:rsidRPr="001E344A" w:rsidRDefault="001E344A" w:rsidP="001E344A">
      <w:pPr>
        <w:pStyle w:val="Listaszerbekezds"/>
        <w:rPr>
          <w:rFonts w:ascii="Garamond" w:hAnsi="Garamond"/>
          <w:color w:val="000000"/>
        </w:rPr>
      </w:pPr>
    </w:p>
    <w:p w:rsidR="001E344A" w:rsidRDefault="001E344A" w:rsidP="00910841">
      <w:pPr>
        <w:pStyle w:val="Listaszerbekezds"/>
        <w:numPr>
          <w:ilvl w:val="0"/>
          <w:numId w:val="24"/>
        </w:numPr>
        <w:autoSpaceDE w:val="0"/>
        <w:autoSpaceDN w:val="0"/>
        <w:adjustRightInd w:val="0"/>
        <w:ind w:left="426" w:right="1" w:hanging="426"/>
        <w:contextualSpacing/>
        <w:jc w:val="both"/>
        <w:rPr>
          <w:rFonts w:ascii="Garamond" w:hAnsi="Garamond"/>
          <w:color w:val="000000"/>
        </w:rPr>
      </w:pPr>
      <w:r w:rsidRPr="001E344A">
        <w:rPr>
          <w:rFonts w:ascii="Garamond" w:hAnsi="Garamond"/>
          <w:b/>
          <w:color w:val="000000"/>
        </w:rPr>
        <w:t>Adatvédelmi hatásvizsgálat</w:t>
      </w:r>
      <w:r w:rsidRPr="001E344A">
        <w:rPr>
          <w:rFonts w:ascii="Garamond" w:hAnsi="Garamond"/>
          <w:color w:val="000000"/>
        </w:rPr>
        <w:t xml:space="preserve">: egy olyan eljárás, amelynek során az Adatkezelő a tervezett adatkezelési műveletet vagy műveleteket áttekinti, megvizsgálja az adatkezelés érintettekre gyakorolt esetleges hatását, felméri azok kockázatait, a kockázatok kezelésének módját, és mindezt megfelelően dokumentálja. Ha az adatkezelés valamely típusa – különösen új technológiák alkalmazása, figyelemmel annak jellegére, hatókörére, körülményére és céljaira, valószínűsíthetően magas kockázattal jár a természetes személyek jogaira és szabadságaira nézve, akkor az Adatkezelő az adatkezelést megelőzően hatásvizsgálatot végez arra </w:t>
      </w:r>
      <w:r w:rsidRPr="001E344A">
        <w:rPr>
          <w:rFonts w:ascii="Garamond" w:hAnsi="Garamond"/>
          <w:color w:val="000000"/>
        </w:rPr>
        <w:lastRenderedPageBreak/>
        <w:t>vonatkozóan, hogy a tervezett adatkezelési műveletek a személyes adatok védelmét hogyan érintik. Az egymáshoz hasonló típusú adatkezelési műveletek egyetlen hatásvizsgálat keretei között is értékelhetőek, amennyiben egymáshoz hasonló magas kockázatokat jelentenek</w:t>
      </w:r>
    </w:p>
    <w:p w:rsidR="001E344A" w:rsidRPr="001E344A" w:rsidRDefault="001E344A" w:rsidP="001E344A">
      <w:pPr>
        <w:pStyle w:val="Listaszerbekezds"/>
        <w:rPr>
          <w:rFonts w:ascii="Garamond" w:hAnsi="Garamond"/>
          <w:color w:val="000000"/>
        </w:rPr>
      </w:pPr>
    </w:p>
    <w:p w:rsidR="002954EA" w:rsidRDefault="001E344A" w:rsidP="00910841">
      <w:pPr>
        <w:pStyle w:val="Listaszerbekezds"/>
        <w:numPr>
          <w:ilvl w:val="0"/>
          <w:numId w:val="24"/>
        </w:numPr>
        <w:autoSpaceDE w:val="0"/>
        <w:autoSpaceDN w:val="0"/>
        <w:adjustRightInd w:val="0"/>
        <w:ind w:left="426" w:right="1" w:hanging="426"/>
        <w:contextualSpacing/>
        <w:jc w:val="both"/>
        <w:rPr>
          <w:rFonts w:ascii="Garamond" w:hAnsi="Garamond"/>
          <w:color w:val="000000"/>
        </w:rPr>
      </w:pPr>
      <w:r w:rsidRPr="001E344A">
        <w:rPr>
          <w:rFonts w:ascii="Garamond" w:hAnsi="Garamond"/>
          <w:b/>
          <w:color w:val="000000"/>
        </w:rPr>
        <w:t>Adatvédelmi nyilvántartás</w:t>
      </w:r>
      <w:r w:rsidRPr="001E344A">
        <w:rPr>
          <w:rFonts w:ascii="Garamond" w:hAnsi="Garamond"/>
          <w:color w:val="000000"/>
        </w:rPr>
        <w:t>: az Adatkezelő személyes adatokra vonatkozó adatkezeléseiről, az érintetti jogok gyakorlásának elősegítése és az Adatkezelőre vonatkozó elszámoltathatóság elvének való megfelelés, valamint a jogszerű adatkezelés érdekében nyilvántartást vezet.</w:t>
      </w:r>
    </w:p>
    <w:p w:rsidR="001E344A" w:rsidRPr="001E344A" w:rsidRDefault="001E344A" w:rsidP="001E344A">
      <w:pPr>
        <w:pStyle w:val="Listaszerbekezds"/>
        <w:rPr>
          <w:rFonts w:ascii="Garamond" w:hAnsi="Garamond"/>
          <w:color w:val="000000"/>
        </w:rPr>
      </w:pPr>
    </w:p>
    <w:p w:rsidR="001E344A" w:rsidRPr="001E344A" w:rsidRDefault="001E344A" w:rsidP="001E344A">
      <w:pPr>
        <w:autoSpaceDE w:val="0"/>
        <w:autoSpaceDN w:val="0"/>
        <w:adjustRightInd w:val="0"/>
        <w:ind w:right="1"/>
        <w:contextualSpacing/>
        <w:jc w:val="both"/>
        <w:rPr>
          <w:rFonts w:ascii="Garamond" w:hAnsi="Garamond"/>
          <w:color w:val="000000"/>
        </w:rPr>
      </w:pPr>
    </w:p>
    <w:p w:rsidR="002A4231" w:rsidRPr="0059452B" w:rsidRDefault="00D56ED7" w:rsidP="00681AC8">
      <w:pPr>
        <w:pStyle w:val="Listaszerbekezds"/>
        <w:numPr>
          <w:ilvl w:val="0"/>
          <w:numId w:val="18"/>
        </w:numPr>
        <w:jc w:val="center"/>
        <w:rPr>
          <w:rFonts w:ascii="Garamond" w:hAnsi="Garamond"/>
          <w:b/>
          <w:u w:val="single"/>
        </w:rPr>
      </w:pPr>
      <w:r w:rsidRPr="0059452B">
        <w:rPr>
          <w:rFonts w:ascii="Garamond" w:hAnsi="Garamond"/>
          <w:b/>
          <w:u w:val="single"/>
        </w:rPr>
        <w:t>Szabályzat alkalmazására, aktualizálására vonatkozó kötelezettségek</w:t>
      </w:r>
    </w:p>
    <w:p w:rsidR="00E25BD0" w:rsidRDefault="00E25BD0" w:rsidP="001A1B25">
      <w:pPr>
        <w:pStyle w:val="Listaszerbekezds"/>
        <w:ind w:left="720"/>
        <w:jc w:val="both"/>
        <w:rPr>
          <w:rFonts w:ascii="Garamond" w:hAnsi="Garamond"/>
          <w:b/>
        </w:rPr>
      </w:pPr>
    </w:p>
    <w:p w:rsidR="00420719" w:rsidRDefault="00420719" w:rsidP="00681AC8">
      <w:pPr>
        <w:pStyle w:val="Listaszerbekezds"/>
        <w:numPr>
          <w:ilvl w:val="0"/>
          <w:numId w:val="2"/>
        </w:numPr>
        <w:ind w:left="426" w:hanging="426"/>
        <w:jc w:val="both"/>
        <w:rPr>
          <w:rFonts w:ascii="Garamond" w:hAnsi="Garamond"/>
        </w:rPr>
      </w:pPr>
      <w:r w:rsidRPr="00420719">
        <w:rPr>
          <w:rFonts w:ascii="Garamond" w:hAnsi="Garamond"/>
        </w:rPr>
        <w:t xml:space="preserve">Az adatvédelmi szabályzat rendelkezéseit </w:t>
      </w:r>
      <w:r w:rsidR="0059452B">
        <w:rPr>
          <w:rFonts w:ascii="Garamond" w:hAnsi="Garamond"/>
        </w:rPr>
        <w:t>valamennyi dolgozó köteles betartani</w:t>
      </w:r>
      <w:r w:rsidR="00144F52">
        <w:rPr>
          <w:rFonts w:ascii="Garamond" w:hAnsi="Garamond"/>
        </w:rPr>
        <w:t>. A szabályzat, illetőleg</w:t>
      </w:r>
      <w:r w:rsidRPr="00420719">
        <w:rPr>
          <w:rFonts w:ascii="Garamond" w:hAnsi="Garamond"/>
        </w:rPr>
        <w:t xml:space="preserve"> az adatvédelemre vonatkozó </w:t>
      </w:r>
      <w:r w:rsidR="00BC7422" w:rsidRPr="009967DA">
        <w:rPr>
          <w:rFonts w:ascii="Garamond" w:hAnsi="Garamond"/>
          <w:color w:val="000000"/>
        </w:rPr>
        <w:t>nemzetközi</w:t>
      </w:r>
      <w:r w:rsidR="0059452B">
        <w:rPr>
          <w:rFonts w:ascii="Garamond" w:hAnsi="Garamond"/>
          <w:color w:val="000000"/>
        </w:rPr>
        <w:t xml:space="preserve">, európai uniós és </w:t>
      </w:r>
      <w:r w:rsidR="00BC7422" w:rsidRPr="009967DA">
        <w:rPr>
          <w:rFonts w:ascii="Garamond" w:hAnsi="Garamond"/>
          <w:color w:val="000000"/>
        </w:rPr>
        <w:t xml:space="preserve">hazai </w:t>
      </w:r>
      <w:r w:rsidR="0059452B" w:rsidRPr="009967DA">
        <w:rPr>
          <w:rFonts w:ascii="Garamond" w:hAnsi="Garamond"/>
          <w:color w:val="000000"/>
        </w:rPr>
        <w:t xml:space="preserve">jogszabályok </w:t>
      </w:r>
      <w:r w:rsidR="0059452B">
        <w:rPr>
          <w:rFonts w:ascii="Garamond" w:hAnsi="Garamond"/>
        </w:rPr>
        <w:t>előírásainak</w:t>
      </w:r>
      <w:r w:rsidR="0069404A">
        <w:rPr>
          <w:rFonts w:ascii="Garamond" w:hAnsi="Garamond"/>
        </w:rPr>
        <w:t xml:space="preserve"> az érvényesülését</w:t>
      </w:r>
      <w:r w:rsidR="00144F52">
        <w:rPr>
          <w:rFonts w:ascii="Garamond" w:hAnsi="Garamond"/>
        </w:rPr>
        <w:t xml:space="preserve"> az igazgató, a</w:t>
      </w:r>
      <w:r w:rsidR="00144F52">
        <w:rPr>
          <w:rFonts w:ascii="Garamond" w:hAnsi="Garamond"/>
          <w:color w:val="4F81BD" w:themeColor="accent1"/>
        </w:rPr>
        <w:t xml:space="preserve"> </w:t>
      </w:r>
      <w:r w:rsidR="00144F52" w:rsidRPr="00144F52">
        <w:rPr>
          <w:rFonts w:ascii="Garamond" w:hAnsi="Garamond"/>
        </w:rPr>
        <w:t>szervezeti egységek vezetői</w:t>
      </w:r>
      <w:r w:rsidRPr="00420719">
        <w:rPr>
          <w:rFonts w:ascii="Garamond" w:hAnsi="Garamond"/>
        </w:rPr>
        <w:t xml:space="preserve">, </w:t>
      </w:r>
      <w:r w:rsidR="007F6D16">
        <w:rPr>
          <w:rFonts w:ascii="Garamond" w:hAnsi="Garamond"/>
        </w:rPr>
        <w:t xml:space="preserve">a belső ellenőr, </w:t>
      </w:r>
      <w:r w:rsidRPr="00420719">
        <w:rPr>
          <w:rFonts w:ascii="Garamond" w:hAnsi="Garamond"/>
        </w:rPr>
        <w:t xml:space="preserve">az </w:t>
      </w:r>
      <w:r w:rsidRPr="00DC6421">
        <w:rPr>
          <w:rFonts w:ascii="Garamond" w:hAnsi="Garamond"/>
        </w:rPr>
        <w:t xml:space="preserve">adatvédelmi </w:t>
      </w:r>
      <w:r w:rsidR="00DC6421" w:rsidRPr="00DC6421">
        <w:rPr>
          <w:rFonts w:ascii="Garamond" w:hAnsi="Garamond"/>
        </w:rPr>
        <w:t>megbízott</w:t>
      </w:r>
      <w:r w:rsidR="00D56ED7">
        <w:rPr>
          <w:rFonts w:ascii="Garamond" w:hAnsi="Garamond"/>
        </w:rPr>
        <w:t>,</w:t>
      </w:r>
      <w:r w:rsidR="00BC7422">
        <w:rPr>
          <w:rFonts w:ascii="Garamond" w:hAnsi="Garamond"/>
        </w:rPr>
        <w:t xml:space="preserve"> </w:t>
      </w:r>
      <w:r w:rsidR="007F6D16">
        <w:rPr>
          <w:rFonts w:ascii="Garamond" w:hAnsi="Garamond"/>
        </w:rPr>
        <w:t>illetőleg az igazgató által írásban kijelölt személy</w:t>
      </w:r>
      <w:r w:rsidRPr="00420719">
        <w:rPr>
          <w:rFonts w:ascii="Garamond" w:hAnsi="Garamond"/>
        </w:rPr>
        <w:t xml:space="preserve"> </w:t>
      </w:r>
      <w:r w:rsidR="00144F52">
        <w:rPr>
          <w:rFonts w:ascii="Garamond" w:hAnsi="Garamond"/>
        </w:rPr>
        <w:t>jogosult ellenőrizni</w:t>
      </w:r>
      <w:r w:rsidRPr="00420719">
        <w:rPr>
          <w:rFonts w:ascii="Garamond" w:hAnsi="Garamond"/>
        </w:rPr>
        <w:t>.</w:t>
      </w:r>
    </w:p>
    <w:p w:rsidR="007F6D16" w:rsidRDefault="007F6D16" w:rsidP="001A1B25">
      <w:pPr>
        <w:pStyle w:val="Listaszerbekezds"/>
        <w:ind w:left="426"/>
        <w:jc w:val="both"/>
        <w:rPr>
          <w:rFonts w:ascii="Garamond" w:hAnsi="Garamond"/>
        </w:rPr>
      </w:pPr>
      <w:r>
        <w:rPr>
          <w:rFonts w:ascii="Garamond" w:hAnsi="Garamond"/>
        </w:rPr>
        <w:t xml:space="preserve">Az Igazgatóság állományába nem tartozó, a fentiekben részletezett személyeken túl az adatvédelemre vonatkozó jogszabályok előírásainak érvényesülését </w:t>
      </w:r>
      <w:r w:rsidR="00A14746">
        <w:rPr>
          <w:rFonts w:ascii="Garamond" w:hAnsi="Garamond"/>
        </w:rPr>
        <w:t xml:space="preserve">ellenőrzi </w:t>
      </w:r>
      <w:r w:rsidR="00A14746" w:rsidRPr="00687F4D">
        <w:rPr>
          <w:rFonts w:ascii="Garamond" w:hAnsi="Garamond"/>
        </w:rPr>
        <w:t xml:space="preserve">a </w:t>
      </w:r>
      <w:r w:rsidR="00A14746">
        <w:rPr>
          <w:rFonts w:ascii="Garamond" w:hAnsi="Garamond"/>
        </w:rPr>
        <w:t xml:space="preserve">Nemzeti Adatvédelmi és Információszabadság Hatóság (a továbbiakban: </w:t>
      </w:r>
      <w:r w:rsidR="00A04002">
        <w:rPr>
          <w:rFonts w:ascii="Garamond" w:hAnsi="Garamond"/>
        </w:rPr>
        <w:t>NAIH</w:t>
      </w:r>
      <w:r w:rsidR="00A14746">
        <w:rPr>
          <w:rFonts w:ascii="Garamond" w:hAnsi="Garamond"/>
        </w:rPr>
        <w:t>).</w:t>
      </w:r>
    </w:p>
    <w:p w:rsidR="00326547" w:rsidRPr="00326547" w:rsidRDefault="00326547" w:rsidP="001A1B25">
      <w:pPr>
        <w:jc w:val="both"/>
        <w:rPr>
          <w:rFonts w:ascii="Garamond" w:hAnsi="Garamond"/>
        </w:rPr>
      </w:pPr>
    </w:p>
    <w:p w:rsidR="0066359A" w:rsidRPr="0066359A" w:rsidRDefault="003D1431" w:rsidP="00681AC8">
      <w:pPr>
        <w:pStyle w:val="Listaszerbekezds"/>
        <w:numPr>
          <w:ilvl w:val="0"/>
          <w:numId w:val="2"/>
        </w:numPr>
        <w:ind w:left="426" w:hanging="426"/>
        <w:jc w:val="both"/>
        <w:rPr>
          <w:rFonts w:ascii="Garamond" w:hAnsi="Garamond"/>
        </w:rPr>
      </w:pPr>
      <w:r>
        <w:rPr>
          <w:rFonts w:ascii="Garamond" w:hAnsi="Garamond"/>
        </w:rPr>
        <w:t>Az igazgató</w:t>
      </w:r>
      <w:r w:rsidR="00E5315D">
        <w:rPr>
          <w:rFonts w:ascii="Garamond" w:hAnsi="Garamond"/>
        </w:rPr>
        <w:t xml:space="preserve"> </w:t>
      </w:r>
      <w:r w:rsidR="00D1172E">
        <w:rPr>
          <w:rFonts w:ascii="Garamond" w:hAnsi="Garamond"/>
        </w:rPr>
        <w:t xml:space="preserve">az Igazgatóság vonatkozásában, </w:t>
      </w:r>
      <w:r w:rsidR="00E5315D">
        <w:rPr>
          <w:rFonts w:ascii="Garamond" w:hAnsi="Garamond"/>
        </w:rPr>
        <w:t>a szervezeti egységek vezetői</w:t>
      </w:r>
      <w:r w:rsidR="0066359A" w:rsidRPr="0066359A">
        <w:rPr>
          <w:rFonts w:ascii="Garamond" w:hAnsi="Garamond"/>
        </w:rPr>
        <w:t xml:space="preserve"> </w:t>
      </w:r>
      <w:r w:rsidR="00D1172E">
        <w:rPr>
          <w:rFonts w:ascii="Garamond" w:hAnsi="Garamond"/>
        </w:rPr>
        <w:t>az irányít</w:t>
      </w:r>
      <w:r w:rsidR="000409BA">
        <w:rPr>
          <w:rFonts w:ascii="Garamond" w:hAnsi="Garamond"/>
        </w:rPr>
        <w:t>á</w:t>
      </w:r>
      <w:r w:rsidR="00D1172E">
        <w:rPr>
          <w:rFonts w:ascii="Garamond" w:hAnsi="Garamond"/>
        </w:rPr>
        <w:t>suk alá tartozó szervezeti egység vonatkozásában sze</w:t>
      </w:r>
      <w:r w:rsidR="0066359A" w:rsidRPr="0066359A">
        <w:rPr>
          <w:rFonts w:ascii="Garamond" w:hAnsi="Garamond"/>
        </w:rPr>
        <w:t>mélyesen felelnek a személyes adatok védelmének biztosításáér</w:t>
      </w:r>
      <w:r w:rsidR="0066359A">
        <w:rPr>
          <w:rFonts w:ascii="Garamond" w:hAnsi="Garamond"/>
        </w:rPr>
        <w:t>t, melyek a következő</w:t>
      </w:r>
      <w:r w:rsidR="00D56ED7">
        <w:rPr>
          <w:rFonts w:ascii="Garamond" w:hAnsi="Garamond"/>
        </w:rPr>
        <w:t xml:space="preserve"> személyes adatokra</w:t>
      </w:r>
      <w:r w:rsidR="00326547">
        <w:rPr>
          <w:rFonts w:ascii="Garamond" w:hAnsi="Garamond"/>
        </w:rPr>
        <w:t xml:space="preserve"> </w:t>
      </w:r>
      <w:r w:rsidR="0066359A">
        <w:rPr>
          <w:rFonts w:ascii="Garamond" w:hAnsi="Garamond"/>
        </w:rPr>
        <w:t>terjed</w:t>
      </w:r>
      <w:r w:rsidR="0066359A" w:rsidRPr="0066359A">
        <w:rPr>
          <w:rFonts w:ascii="Garamond" w:hAnsi="Garamond"/>
        </w:rPr>
        <w:t>nek ki:</w:t>
      </w:r>
    </w:p>
    <w:p w:rsidR="0066359A" w:rsidRPr="0066359A" w:rsidRDefault="0066359A" w:rsidP="001A1B25">
      <w:pPr>
        <w:pStyle w:val="Listaszerbekezds"/>
        <w:ind w:left="720"/>
        <w:jc w:val="both"/>
        <w:rPr>
          <w:rFonts w:ascii="Garamond" w:hAnsi="Garamond"/>
        </w:rPr>
      </w:pPr>
      <w:r w:rsidRPr="0066359A">
        <w:rPr>
          <w:rFonts w:ascii="Garamond" w:hAnsi="Garamond"/>
        </w:rPr>
        <w:t>a) A feladat ellátása során az ado</w:t>
      </w:r>
      <w:r>
        <w:rPr>
          <w:rFonts w:ascii="Garamond" w:hAnsi="Garamond"/>
        </w:rPr>
        <w:t>tt szervezeti egységnél keletke</w:t>
      </w:r>
      <w:r w:rsidRPr="0066359A">
        <w:rPr>
          <w:rFonts w:ascii="Garamond" w:hAnsi="Garamond"/>
        </w:rPr>
        <w:t xml:space="preserve">zett és kezelt </w:t>
      </w:r>
      <w:r w:rsidR="0059452B">
        <w:rPr>
          <w:rFonts w:ascii="Garamond" w:hAnsi="Garamond"/>
        </w:rPr>
        <w:t>személyes adatok</w:t>
      </w:r>
      <w:r w:rsidRPr="0066359A">
        <w:rPr>
          <w:rFonts w:ascii="Garamond" w:hAnsi="Garamond"/>
        </w:rPr>
        <w:t>.</w:t>
      </w:r>
    </w:p>
    <w:p w:rsidR="0066359A" w:rsidRPr="0066359A" w:rsidRDefault="0066359A" w:rsidP="001A1B25">
      <w:pPr>
        <w:pStyle w:val="Listaszerbekezds"/>
        <w:ind w:left="720"/>
        <w:jc w:val="both"/>
        <w:rPr>
          <w:rFonts w:ascii="Garamond" w:hAnsi="Garamond"/>
        </w:rPr>
      </w:pPr>
      <w:r w:rsidRPr="0066359A">
        <w:rPr>
          <w:rFonts w:ascii="Garamond" w:hAnsi="Garamond"/>
        </w:rPr>
        <w:t>b)</w:t>
      </w:r>
      <w:r>
        <w:rPr>
          <w:rFonts w:ascii="Garamond" w:hAnsi="Garamond"/>
        </w:rPr>
        <w:t xml:space="preserve"> </w:t>
      </w:r>
      <w:r w:rsidRPr="0066359A">
        <w:rPr>
          <w:rFonts w:ascii="Garamond" w:hAnsi="Garamond"/>
        </w:rPr>
        <w:t xml:space="preserve">Más szervtől, szervezeti egységtől átvett </w:t>
      </w:r>
      <w:r w:rsidR="00A04002">
        <w:rPr>
          <w:rFonts w:ascii="Garamond" w:hAnsi="Garamond"/>
        </w:rPr>
        <w:t xml:space="preserve">személyes </w:t>
      </w:r>
      <w:r w:rsidRPr="0066359A">
        <w:rPr>
          <w:rFonts w:ascii="Garamond" w:hAnsi="Garamond"/>
        </w:rPr>
        <w:t>adatok.</w:t>
      </w:r>
    </w:p>
    <w:p w:rsidR="006D0361" w:rsidRDefault="0059452B" w:rsidP="001A1B25">
      <w:pPr>
        <w:pStyle w:val="Listaszerbekezds"/>
        <w:ind w:left="720"/>
        <w:jc w:val="both"/>
        <w:rPr>
          <w:rFonts w:ascii="Garamond" w:hAnsi="Garamond"/>
        </w:rPr>
      </w:pPr>
      <w:r>
        <w:rPr>
          <w:rFonts w:ascii="Garamond" w:hAnsi="Garamond"/>
        </w:rPr>
        <w:t xml:space="preserve">c) </w:t>
      </w:r>
      <w:r w:rsidR="0066359A" w:rsidRPr="0066359A">
        <w:rPr>
          <w:rFonts w:ascii="Garamond" w:hAnsi="Garamond"/>
        </w:rPr>
        <w:t xml:space="preserve">Azon </w:t>
      </w:r>
      <w:r w:rsidR="00A04002">
        <w:rPr>
          <w:rFonts w:ascii="Garamond" w:hAnsi="Garamond"/>
        </w:rPr>
        <w:t xml:space="preserve">személyes </w:t>
      </w:r>
      <w:r w:rsidR="0066359A" w:rsidRPr="0066359A">
        <w:rPr>
          <w:rFonts w:ascii="Garamond" w:hAnsi="Garamond"/>
        </w:rPr>
        <w:t xml:space="preserve">adatok, amelyekre betekintési, illetőleg </w:t>
      </w:r>
      <w:r w:rsidR="0066359A">
        <w:rPr>
          <w:rFonts w:ascii="Garamond" w:hAnsi="Garamond"/>
        </w:rPr>
        <w:t>felhasználási jogosultságot kap</w:t>
      </w:r>
      <w:r w:rsidR="0066359A" w:rsidRPr="0066359A">
        <w:rPr>
          <w:rFonts w:ascii="Garamond" w:hAnsi="Garamond"/>
        </w:rPr>
        <w:t>tak.</w:t>
      </w:r>
    </w:p>
    <w:p w:rsidR="0066359A" w:rsidRDefault="0066359A" w:rsidP="001A1B25">
      <w:pPr>
        <w:pStyle w:val="Listaszerbekezds"/>
        <w:ind w:left="720"/>
        <w:jc w:val="both"/>
        <w:rPr>
          <w:rFonts w:ascii="Garamond" w:hAnsi="Garamond"/>
        </w:rPr>
      </w:pPr>
      <w:r>
        <w:rPr>
          <w:rFonts w:ascii="Garamond" w:hAnsi="Garamond"/>
        </w:rPr>
        <w:t xml:space="preserve">d) </w:t>
      </w:r>
      <w:r w:rsidRPr="0066359A">
        <w:rPr>
          <w:rFonts w:ascii="Garamond" w:hAnsi="Garamond"/>
        </w:rPr>
        <w:t>Minden olyan</w:t>
      </w:r>
      <w:r w:rsidR="00A04002">
        <w:rPr>
          <w:rFonts w:ascii="Garamond" w:hAnsi="Garamond"/>
        </w:rPr>
        <w:t xml:space="preserve"> személyes</w:t>
      </w:r>
      <w:r w:rsidRPr="0066359A">
        <w:rPr>
          <w:rFonts w:ascii="Garamond" w:hAnsi="Garamond"/>
        </w:rPr>
        <w:t xml:space="preserve"> adat, amely a feladataik elvé</w:t>
      </w:r>
      <w:r>
        <w:rPr>
          <w:rFonts w:ascii="Garamond" w:hAnsi="Garamond"/>
        </w:rPr>
        <w:t>gzéséhez közvetlenül nem szüksé</w:t>
      </w:r>
      <w:r w:rsidRPr="0066359A">
        <w:rPr>
          <w:rFonts w:ascii="Garamond" w:hAnsi="Garamond"/>
        </w:rPr>
        <w:t>ges, de a munkavégzés során a különböző információs csatornákon tudomást szereztek róla.</w:t>
      </w:r>
    </w:p>
    <w:p w:rsidR="006D0361" w:rsidRDefault="006D0361" w:rsidP="001A1B25">
      <w:pPr>
        <w:pStyle w:val="Listaszerbekezds"/>
        <w:ind w:left="720"/>
        <w:jc w:val="both"/>
        <w:rPr>
          <w:rFonts w:ascii="Garamond" w:hAnsi="Garamond"/>
        </w:rPr>
      </w:pPr>
    </w:p>
    <w:p w:rsidR="00071973" w:rsidRPr="00071973" w:rsidRDefault="00071973" w:rsidP="00681AC8">
      <w:pPr>
        <w:pStyle w:val="Listaszerbekezds"/>
        <w:numPr>
          <w:ilvl w:val="0"/>
          <w:numId w:val="2"/>
        </w:numPr>
        <w:ind w:left="426" w:hanging="426"/>
        <w:jc w:val="both"/>
        <w:rPr>
          <w:rFonts w:ascii="Garamond" w:hAnsi="Garamond"/>
        </w:rPr>
      </w:pPr>
      <w:r>
        <w:rPr>
          <w:rFonts w:ascii="Garamond" w:hAnsi="Garamond"/>
        </w:rPr>
        <w:t xml:space="preserve">Az adatvédelem az Igazgatóság </w:t>
      </w:r>
      <w:r w:rsidR="00662CE5">
        <w:rPr>
          <w:rFonts w:ascii="Garamond" w:hAnsi="Garamond"/>
        </w:rPr>
        <w:t>valamennyi</w:t>
      </w:r>
      <w:r w:rsidR="00662CE5" w:rsidRPr="00071973">
        <w:rPr>
          <w:rFonts w:ascii="Garamond" w:hAnsi="Garamond"/>
        </w:rPr>
        <w:t xml:space="preserve"> </w:t>
      </w:r>
      <w:r w:rsidRPr="00071973">
        <w:rPr>
          <w:rFonts w:ascii="Garamond" w:hAnsi="Garamond"/>
        </w:rPr>
        <w:t>szervezeti egységét érintő feladat, amely magába</w:t>
      </w:r>
      <w:r w:rsidR="00144F52">
        <w:rPr>
          <w:rFonts w:ascii="Garamond" w:hAnsi="Garamond"/>
        </w:rPr>
        <w:t>n</w:t>
      </w:r>
      <w:r w:rsidRPr="00071973">
        <w:rPr>
          <w:rFonts w:ascii="Garamond" w:hAnsi="Garamond"/>
        </w:rPr>
        <w:t xml:space="preserve"> foglalja:</w:t>
      </w:r>
    </w:p>
    <w:p w:rsidR="00071973" w:rsidRPr="00071973" w:rsidRDefault="00071973" w:rsidP="001A1B25">
      <w:pPr>
        <w:pStyle w:val="Listaszerbekezds"/>
        <w:ind w:left="720"/>
        <w:jc w:val="both"/>
        <w:rPr>
          <w:rFonts w:ascii="Garamond" w:hAnsi="Garamond"/>
        </w:rPr>
      </w:pPr>
      <w:r>
        <w:rPr>
          <w:rFonts w:ascii="Garamond" w:hAnsi="Garamond"/>
        </w:rPr>
        <w:t xml:space="preserve">a) A </w:t>
      </w:r>
      <w:r w:rsidRPr="00071973">
        <w:rPr>
          <w:rFonts w:ascii="Garamond" w:hAnsi="Garamond"/>
        </w:rPr>
        <w:t>működéséhez szükséges információk törvé</w:t>
      </w:r>
      <w:r>
        <w:rPr>
          <w:rFonts w:ascii="Garamond" w:hAnsi="Garamond"/>
        </w:rPr>
        <w:t>nyességének, alaposságának, pon</w:t>
      </w:r>
      <w:r w:rsidRPr="00071973">
        <w:rPr>
          <w:rFonts w:ascii="Garamond" w:hAnsi="Garamond"/>
        </w:rPr>
        <w:t>tosságának, teljességének, sérthetetlenségének biztosítását.</w:t>
      </w:r>
    </w:p>
    <w:p w:rsidR="00071973" w:rsidRPr="00071973" w:rsidRDefault="00071973" w:rsidP="001A1B25">
      <w:pPr>
        <w:pStyle w:val="Listaszerbekezds"/>
        <w:ind w:left="720"/>
        <w:jc w:val="both"/>
        <w:rPr>
          <w:rFonts w:ascii="Garamond" w:hAnsi="Garamond"/>
        </w:rPr>
      </w:pPr>
      <w:r w:rsidRPr="00071973">
        <w:rPr>
          <w:rFonts w:ascii="Garamond" w:hAnsi="Garamond"/>
        </w:rPr>
        <w:t xml:space="preserve">b) A kezelt </w:t>
      </w:r>
      <w:r w:rsidR="00662CE5">
        <w:rPr>
          <w:rFonts w:ascii="Garamond" w:hAnsi="Garamond"/>
        </w:rPr>
        <w:t>személyes a</w:t>
      </w:r>
      <w:r w:rsidRPr="00071973">
        <w:rPr>
          <w:rFonts w:ascii="Garamond" w:hAnsi="Garamond"/>
        </w:rPr>
        <w:t>datok megóvását a jogosulatlan ho</w:t>
      </w:r>
      <w:r>
        <w:rPr>
          <w:rFonts w:ascii="Garamond" w:hAnsi="Garamond"/>
        </w:rPr>
        <w:t>zzáférés, módosítás vagy nyilvá</w:t>
      </w:r>
      <w:r w:rsidRPr="00071973">
        <w:rPr>
          <w:rFonts w:ascii="Garamond" w:hAnsi="Garamond"/>
        </w:rPr>
        <w:t>nosságra hozatal ellen.</w:t>
      </w:r>
    </w:p>
    <w:p w:rsidR="00071973" w:rsidRPr="00071973" w:rsidRDefault="00071973" w:rsidP="001A1B25">
      <w:pPr>
        <w:pStyle w:val="Listaszerbekezds"/>
        <w:ind w:left="720"/>
        <w:jc w:val="both"/>
        <w:rPr>
          <w:rFonts w:ascii="Garamond" w:hAnsi="Garamond"/>
        </w:rPr>
      </w:pPr>
      <w:r>
        <w:rPr>
          <w:rFonts w:ascii="Garamond" w:hAnsi="Garamond"/>
        </w:rPr>
        <w:t xml:space="preserve">c) </w:t>
      </w:r>
      <w:r w:rsidRPr="00071973">
        <w:rPr>
          <w:rFonts w:ascii="Garamond" w:hAnsi="Garamond"/>
        </w:rPr>
        <w:t>A kezelt adatok törlésének, illetve minden fajta</w:t>
      </w:r>
      <w:r>
        <w:rPr>
          <w:rFonts w:ascii="Garamond" w:hAnsi="Garamond"/>
        </w:rPr>
        <w:t xml:space="preserve"> fizikai megsemmisülésének, meg</w:t>
      </w:r>
      <w:r w:rsidRPr="00071973">
        <w:rPr>
          <w:rFonts w:ascii="Garamond" w:hAnsi="Garamond"/>
        </w:rPr>
        <w:t>semmisítésének megakadályozását.</w:t>
      </w:r>
    </w:p>
    <w:p w:rsidR="007C7A42" w:rsidRDefault="00071973" w:rsidP="001A1B25">
      <w:pPr>
        <w:pStyle w:val="Listaszerbekezds"/>
        <w:ind w:left="720"/>
        <w:jc w:val="both"/>
        <w:rPr>
          <w:rFonts w:ascii="Garamond" w:hAnsi="Garamond"/>
        </w:rPr>
      </w:pPr>
      <w:r>
        <w:rPr>
          <w:rFonts w:ascii="Garamond" w:hAnsi="Garamond"/>
        </w:rPr>
        <w:t xml:space="preserve">d) </w:t>
      </w:r>
      <w:r w:rsidRPr="00071973">
        <w:rPr>
          <w:rFonts w:ascii="Garamond" w:hAnsi="Garamond"/>
        </w:rPr>
        <w:t>Az adatkezelőnek az adatkezelés körében szán</w:t>
      </w:r>
      <w:r>
        <w:rPr>
          <w:rFonts w:ascii="Garamond" w:hAnsi="Garamond"/>
        </w:rPr>
        <w:t>dékosan vagy gondatlanul elköve</w:t>
      </w:r>
      <w:r w:rsidRPr="00071973">
        <w:rPr>
          <w:rFonts w:ascii="Garamond" w:hAnsi="Garamond"/>
        </w:rPr>
        <w:t xml:space="preserve">tett illetéktelen beavatkozástól, </w:t>
      </w:r>
      <w:r>
        <w:rPr>
          <w:rFonts w:ascii="Garamond" w:hAnsi="Garamond"/>
        </w:rPr>
        <w:t>valamint a meggondolatlan intéz</w:t>
      </w:r>
      <w:r w:rsidRPr="00071973">
        <w:rPr>
          <w:rFonts w:ascii="Garamond" w:hAnsi="Garamond"/>
        </w:rPr>
        <w:t>kedéstől történő védelmét.</w:t>
      </w:r>
    </w:p>
    <w:p w:rsidR="00326547" w:rsidRPr="003C61D4" w:rsidRDefault="00326547" w:rsidP="001A1B25">
      <w:pPr>
        <w:pStyle w:val="Listaszerbekezds"/>
        <w:ind w:left="720"/>
        <w:jc w:val="both"/>
        <w:rPr>
          <w:rFonts w:ascii="Garamond" w:hAnsi="Garamond"/>
        </w:rPr>
      </w:pPr>
    </w:p>
    <w:p w:rsidR="001062F9" w:rsidRDefault="00FC43F3" w:rsidP="00681AC8">
      <w:pPr>
        <w:pStyle w:val="Listaszerbekezds"/>
        <w:numPr>
          <w:ilvl w:val="0"/>
          <w:numId w:val="2"/>
        </w:numPr>
        <w:ind w:left="426" w:hanging="426"/>
        <w:jc w:val="both"/>
        <w:rPr>
          <w:rFonts w:ascii="Garamond" w:hAnsi="Garamond"/>
        </w:rPr>
      </w:pPr>
      <w:r w:rsidRPr="0079134C">
        <w:rPr>
          <w:rFonts w:ascii="Garamond" w:hAnsi="Garamond"/>
        </w:rPr>
        <w:t xml:space="preserve">Az Igazgatóság személyi állománya feladatai ellátása során személyes adatot csak </w:t>
      </w:r>
      <w:r w:rsidR="00662CE5" w:rsidRPr="009967DA">
        <w:rPr>
          <w:rFonts w:ascii="Garamond" w:hAnsi="Garamond"/>
          <w:color w:val="000000"/>
        </w:rPr>
        <w:t>nemzetközi</w:t>
      </w:r>
      <w:r w:rsidR="00E2316D">
        <w:rPr>
          <w:rFonts w:ascii="Garamond" w:hAnsi="Garamond"/>
          <w:color w:val="000000"/>
        </w:rPr>
        <w:t xml:space="preserve">, </w:t>
      </w:r>
      <w:r w:rsidR="00E2316D" w:rsidRPr="009967DA">
        <w:rPr>
          <w:rFonts w:ascii="Garamond" w:hAnsi="Garamond"/>
          <w:color w:val="000000"/>
        </w:rPr>
        <w:t>európai</w:t>
      </w:r>
      <w:r w:rsidR="00662CE5" w:rsidRPr="009967DA">
        <w:rPr>
          <w:rFonts w:ascii="Garamond" w:hAnsi="Garamond"/>
          <w:color w:val="000000"/>
        </w:rPr>
        <w:t xml:space="preserve"> uniós és hazai jogszabályok</w:t>
      </w:r>
      <w:r w:rsidR="00662CE5">
        <w:rPr>
          <w:rFonts w:ascii="Garamond" w:hAnsi="Garamond"/>
          <w:color w:val="000000"/>
        </w:rPr>
        <w:t xml:space="preserve">, </w:t>
      </w:r>
      <w:r w:rsidR="001062F9">
        <w:rPr>
          <w:rFonts w:ascii="Garamond" w:hAnsi="Garamond"/>
          <w:color w:val="000000"/>
        </w:rPr>
        <w:t xml:space="preserve">illetőleg </w:t>
      </w:r>
      <w:r w:rsidR="001062F9" w:rsidRPr="0079134C">
        <w:rPr>
          <w:rFonts w:ascii="Garamond" w:hAnsi="Garamond"/>
        </w:rPr>
        <w:t>közjogi</w:t>
      </w:r>
      <w:r w:rsidRPr="0079134C">
        <w:rPr>
          <w:rFonts w:ascii="Garamond" w:hAnsi="Garamond"/>
        </w:rPr>
        <w:t xml:space="preserve"> szervezetszabályozó </w:t>
      </w:r>
      <w:r w:rsidR="001062F9" w:rsidRPr="0079134C">
        <w:rPr>
          <w:rFonts w:ascii="Garamond" w:hAnsi="Garamond"/>
        </w:rPr>
        <w:t>eszköz</w:t>
      </w:r>
      <w:r w:rsidR="00D1172E">
        <w:rPr>
          <w:rFonts w:ascii="Garamond" w:hAnsi="Garamond"/>
        </w:rPr>
        <w:t>ök</w:t>
      </w:r>
      <w:r w:rsidR="001062F9" w:rsidRPr="0079134C">
        <w:rPr>
          <w:rFonts w:ascii="Garamond" w:hAnsi="Garamond"/>
        </w:rPr>
        <w:t xml:space="preserve"> </w:t>
      </w:r>
      <w:r w:rsidR="001062F9">
        <w:rPr>
          <w:rFonts w:ascii="Garamond" w:hAnsi="Garamond"/>
        </w:rPr>
        <w:t>figyelembevételével</w:t>
      </w:r>
      <w:r w:rsidR="008774EA" w:rsidRPr="0079134C">
        <w:rPr>
          <w:rFonts w:ascii="Garamond" w:hAnsi="Garamond"/>
        </w:rPr>
        <w:t>, az adatvédelemre vonatkozó alapelvek tiszteletben tartásával kezelhet. Ezen kötelezettség vonatkozik az Igazgatóság megbízásából adatfeldolgozói tevékenységet végző</w:t>
      </w:r>
      <w:r w:rsidR="00D1172E">
        <w:rPr>
          <w:rFonts w:ascii="Garamond" w:hAnsi="Garamond"/>
        </w:rPr>
        <w:t xml:space="preserve">re – jogszabály eltérő rendelkezése hiányában - </w:t>
      </w:r>
      <w:r w:rsidR="00662CE5">
        <w:rPr>
          <w:rFonts w:ascii="Garamond" w:hAnsi="Garamond"/>
        </w:rPr>
        <w:t>az adatfeldol</w:t>
      </w:r>
      <w:r w:rsidR="00326547">
        <w:rPr>
          <w:rFonts w:ascii="Garamond" w:hAnsi="Garamond"/>
        </w:rPr>
        <w:t>g</w:t>
      </w:r>
      <w:r w:rsidR="00662CE5">
        <w:rPr>
          <w:rFonts w:ascii="Garamond" w:hAnsi="Garamond"/>
        </w:rPr>
        <w:t xml:space="preserve">ozói tevékenységet </w:t>
      </w:r>
      <w:r w:rsidR="00D1172E">
        <w:rPr>
          <w:rFonts w:ascii="Garamond" w:hAnsi="Garamond"/>
        </w:rPr>
        <w:t xml:space="preserve">és annak részletszabályait </w:t>
      </w:r>
      <w:r w:rsidR="008774EA" w:rsidRPr="0079134C">
        <w:rPr>
          <w:rFonts w:ascii="Garamond" w:hAnsi="Garamond"/>
        </w:rPr>
        <w:t xml:space="preserve">írásbeli megbízási szerződésben kell </w:t>
      </w:r>
      <w:r w:rsidR="00043BCF">
        <w:rPr>
          <w:rFonts w:ascii="Garamond" w:hAnsi="Garamond"/>
        </w:rPr>
        <w:t>rögzíteni</w:t>
      </w:r>
      <w:r w:rsidR="008774EA" w:rsidRPr="0079134C">
        <w:rPr>
          <w:rFonts w:ascii="Garamond" w:hAnsi="Garamond"/>
        </w:rPr>
        <w:t>.</w:t>
      </w:r>
    </w:p>
    <w:p w:rsidR="0059452B" w:rsidRDefault="0059452B" w:rsidP="0059452B">
      <w:pPr>
        <w:pStyle w:val="Listaszerbekezds"/>
        <w:ind w:left="426"/>
        <w:jc w:val="both"/>
        <w:rPr>
          <w:rFonts w:ascii="Garamond" w:hAnsi="Garamond"/>
        </w:rPr>
      </w:pPr>
    </w:p>
    <w:p w:rsidR="001062F9" w:rsidRPr="001062F9" w:rsidRDefault="001062F9" w:rsidP="00681AC8">
      <w:pPr>
        <w:pStyle w:val="Listaszerbekezds"/>
        <w:numPr>
          <w:ilvl w:val="0"/>
          <w:numId w:val="2"/>
        </w:numPr>
        <w:ind w:left="426" w:hanging="426"/>
        <w:jc w:val="both"/>
        <w:rPr>
          <w:rFonts w:ascii="Garamond" w:hAnsi="Garamond"/>
        </w:rPr>
      </w:pPr>
      <w:r w:rsidRPr="001062F9">
        <w:rPr>
          <w:rFonts w:ascii="Garamond" w:hAnsi="Garamond"/>
        </w:rPr>
        <w:t xml:space="preserve">Az Igazgatóság személyes adatkezelési </w:t>
      </w:r>
      <w:r w:rsidRPr="001062F9">
        <w:rPr>
          <w:rFonts w:ascii="Garamond" w:hAnsi="Garamond"/>
          <w:color w:val="000000"/>
        </w:rPr>
        <w:t>körülményeit, szabályait - jel</w:t>
      </w:r>
      <w:r w:rsidR="00EC50D1">
        <w:rPr>
          <w:rFonts w:ascii="Garamond" w:hAnsi="Garamond"/>
          <w:color w:val="000000"/>
        </w:rPr>
        <w:t>en Adatv</w:t>
      </w:r>
      <w:r w:rsidR="00900DD6">
        <w:rPr>
          <w:rFonts w:ascii="Garamond" w:hAnsi="Garamond"/>
          <w:color w:val="000000"/>
        </w:rPr>
        <w:t xml:space="preserve">édelmi Szabályzaton túl, annak </w:t>
      </w:r>
      <w:r w:rsidR="002944E6">
        <w:rPr>
          <w:rFonts w:ascii="Garamond" w:hAnsi="Garamond"/>
          <w:color w:val="000000"/>
        </w:rPr>
        <w:t>4</w:t>
      </w:r>
      <w:r w:rsidR="00EC50D1">
        <w:rPr>
          <w:rFonts w:ascii="Garamond" w:hAnsi="Garamond"/>
          <w:color w:val="000000"/>
        </w:rPr>
        <w:t xml:space="preserve">. számú mellékletét képező </w:t>
      </w:r>
      <w:r w:rsidRPr="001062F9">
        <w:rPr>
          <w:rFonts w:ascii="Garamond" w:hAnsi="Garamond"/>
          <w:color w:val="000000"/>
        </w:rPr>
        <w:t>Adatkezelési nyilatkozat</w:t>
      </w:r>
      <w:r w:rsidR="00EC50D1">
        <w:rPr>
          <w:rFonts w:ascii="Garamond" w:hAnsi="Garamond"/>
          <w:color w:val="000000"/>
        </w:rPr>
        <w:t>á</w:t>
      </w:r>
      <w:r w:rsidRPr="001062F9">
        <w:rPr>
          <w:rFonts w:ascii="Garamond" w:hAnsi="Garamond"/>
          <w:color w:val="000000"/>
        </w:rPr>
        <w:t xml:space="preserve">ban rögzíti, amely elérhető az Igazgatóság honlapján. </w:t>
      </w:r>
      <w:r>
        <w:rPr>
          <w:rFonts w:ascii="Garamond" w:hAnsi="Garamond"/>
        </w:rPr>
        <w:t xml:space="preserve">Az érintett kérése esetén jelen Adatvédelmi Szabályzatot, illetőleg a hivatkozott Adatkezelési nyilatkozatot az </w:t>
      </w:r>
      <w:r w:rsidRPr="001062F9">
        <w:rPr>
          <w:rFonts w:ascii="Garamond" w:hAnsi="Garamond"/>
        </w:rPr>
        <w:t>Igazgatóság</w:t>
      </w:r>
      <w:r>
        <w:rPr>
          <w:rFonts w:ascii="Garamond" w:hAnsi="Garamond"/>
        </w:rPr>
        <w:t xml:space="preserve"> köteles </w:t>
      </w:r>
      <w:r>
        <w:rPr>
          <w:rFonts w:ascii="Garamond" w:hAnsi="Garamond"/>
        </w:rPr>
        <w:lastRenderedPageBreak/>
        <w:t xml:space="preserve">térítésmentesen – az érintett kérésének megfelelően – főszabály szerint </w:t>
      </w:r>
      <w:r w:rsidRPr="001062F9">
        <w:rPr>
          <w:rFonts w:ascii="Garamond" w:hAnsi="Garamond"/>
        </w:rPr>
        <w:t>papír alapon az ér</w:t>
      </w:r>
      <w:r w:rsidR="00D1172E">
        <w:rPr>
          <w:rFonts w:ascii="Garamond" w:hAnsi="Garamond"/>
        </w:rPr>
        <w:t>intettek rendelkezésére bocsá</w:t>
      </w:r>
      <w:r>
        <w:rPr>
          <w:rFonts w:ascii="Garamond" w:hAnsi="Garamond"/>
        </w:rPr>
        <w:t>tani</w:t>
      </w:r>
      <w:r w:rsidRPr="001062F9">
        <w:rPr>
          <w:rFonts w:ascii="Garamond" w:hAnsi="Garamond"/>
        </w:rPr>
        <w:t>.</w:t>
      </w:r>
      <w:r w:rsidR="00D1172E">
        <w:rPr>
          <w:rFonts w:ascii="Garamond" w:hAnsi="Garamond"/>
        </w:rPr>
        <w:t xml:space="preserve"> Az Adatkezelési nyilatkozat rendeltetése, hogy mindazon harmadik személyek számára is megfelelő </w:t>
      </w:r>
      <w:r w:rsidR="00C90C79">
        <w:rPr>
          <w:rFonts w:ascii="Garamond" w:hAnsi="Garamond"/>
        </w:rPr>
        <w:t>tájékoztatást nyújtson az adatkezeléssel összefüggésben, akikre jelen Szabályzat hatálya nem terjed ki.</w:t>
      </w:r>
    </w:p>
    <w:p w:rsidR="001062F9" w:rsidRDefault="001062F9" w:rsidP="001062F9">
      <w:pPr>
        <w:pStyle w:val="Listaszerbekezds"/>
        <w:ind w:left="426"/>
        <w:jc w:val="both"/>
        <w:rPr>
          <w:rFonts w:ascii="Garamond" w:hAnsi="Garamond"/>
        </w:rPr>
      </w:pPr>
    </w:p>
    <w:p w:rsidR="00662CE5" w:rsidRPr="0059452B" w:rsidRDefault="00662CE5" w:rsidP="00681AC8">
      <w:pPr>
        <w:pStyle w:val="Listaszerbekezds"/>
        <w:numPr>
          <w:ilvl w:val="0"/>
          <w:numId w:val="18"/>
        </w:numPr>
        <w:ind w:right="1"/>
        <w:contextualSpacing/>
        <w:jc w:val="center"/>
        <w:rPr>
          <w:rFonts w:ascii="Garamond" w:hAnsi="Garamond" w:cs="Times"/>
          <w:b/>
          <w:color w:val="000000"/>
          <w:u w:val="single"/>
        </w:rPr>
      </w:pPr>
      <w:r w:rsidRPr="0059452B">
        <w:rPr>
          <w:rFonts w:ascii="Garamond" w:hAnsi="Garamond" w:cs="Times"/>
          <w:b/>
          <w:color w:val="000000"/>
          <w:u w:val="single"/>
        </w:rPr>
        <w:t>A</w:t>
      </w:r>
      <w:r w:rsidR="00E26270" w:rsidRPr="0059452B">
        <w:rPr>
          <w:rFonts w:ascii="Garamond" w:hAnsi="Garamond" w:cs="Times"/>
          <w:b/>
          <w:color w:val="000000"/>
          <w:u w:val="single"/>
        </w:rPr>
        <w:t xml:space="preserve"> személyes </w:t>
      </w:r>
      <w:r w:rsidRPr="0059452B">
        <w:rPr>
          <w:rFonts w:ascii="Garamond" w:hAnsi="Garamond" w:cs="Times"/>
          <w:b/>
          <w:color w:val="000000"/>
          <w:u w:val="single"/>
        </w:rPr>
        <w:t xml:space="preserve">adatkezelés </w:t>
      </w:r>
      <w:r w:rsidR="00D56ED7" w:rsidRPr="0059452B">
        <w:rPr>
          <w:rFonts w:ascii="Garamond" w:hAnsi="Garamond" w:cs="Times"/>
          <w:b/>
          <w:color w:val="000000"/>
          <w:u w:val="single"/>
        </w:rPr>
        <w:t xml:space="preserve">elvei, jogalapja, </w:t>
      </w:r>
      <w:r w:rsidRPr="0059452B">
        <w:rPr>
          <w:rFonts w:ascii="Garamond" w:hAnsi="Garamond" w:cs="Times"/>
          <w:b/>
          <w:color w:val="000000"/>
          <w:u w:val="single"/>
        </w:rPr>
        <w:t>jogszerűsége</w:t>
      </w:r>
    </w:p>
    <w:p w:rsidR="00E26270" w:rsidRDefault="00E26270" w:rsidP="001A1B25">
      <w:pPr>
        <w:ind w:right="1"/>
        <w:contextualSpacing/>
        <w:jc w:val="both"/>
        <w:rPr>
          <w:rFonts w:ascii="Garamond" w:hAnsi="Garamond" w:cs="Times"/>
          <w:color w:val="000000"/>
        </w:rPr>
      </w:pPr>
    </w:p>
    <w:p w:rsidR="00E26270" w:rsidRPr="0059452B" w:rsidRDefault="00E26270" w:rsidP="00681AC8">
      <w:pPr>
        <w:pStyle w:val="Listaszerbekezds"/>
        <w:numPr>
          <w:ilvl w:val="0"/>
          <w:numId w:val="9"/>
        </w:numPr>
        <w:ind w:right="1"/>
        <w:contextualSpacing/>
        <w:jc w:val="both"/>
        <w:rPr>
          <w:rFonts w:ascii="Garamond" w:hAnsi="Garamond" w:cs="Times"/>
          <w:b/>
          <w:color w:val="000000"/>
          <w:u w:val="single"/>
        </w:rPr>
      </w:pPr>
      <w:r w:rsidRPr="0059452B">
        <w:rPr>
          <w:rFonts w:ascii="Garamond" w:hAnsi="Garamond" w:cs="Times"/>
          <w:b/>
          <w:color w:val="000000"/>
          <w:u w:val="single"/>
        </w:rPr>
        <w:t>Az ad</w:t>
      </w:r>
      <w:r w:rsidR="00E4269F" w:rsidRPr="0059452B">
        <w:rPr>
          <w:rFonts w:ascii="Garamond" w:hAnsi="Garamond" w:cs="Times"/>
          <w:b/>
          <w:color w:val="000000"/>
          <w:u w:val="single"/>
        </w:rPr>
        <w:t>atkezelés elvei</w:t>
      </w:r>
    </w:p>
    <w:p w:rsidR="00E26270" w:rsidRDefault="0059452B" w:rsidP="0059452B">
      <w:pPr>
        <w:ind w:right="1"/>
        <w:contextualSpacing/>
        <w:jc w:val="both"/>
        <w:rPr>
          <w:rFonts w:ascii="Garamond" w:hAnsi="Garamond" w:cs="Times"/>
          <w:color w:val="000000"/>
        </w:rPr>
      </w:pPr>
      <w:r>
        <w:rPr>
          <w:rFonts w:ascii="Garamond" w:hAnsi="Garamond" w:cs="Times"/>
          <w:color w:val="000000"/>
        </w:rPr>
        <w:t xml:space="preserve">a, </w:t>
      </w:r>
      <w:r w:rsidR="00E26270" w:rsidRPr="0059452B">
        <w:rPr>
          <w:rFonts w:ascii="Garamond" w:hAnsi="Garamond" w:cs="Times"/>
          <w:b/>
          <w:color w:val="000000"/>
        </w:rPr>
        <w:t>jogszerűség, tisztességes eljárás és átláthatóság elve</w:t>
      </w:r>
      <w:r w:rsidR="00E26270" w:rsidRPr="0059452B">
        <w:rPr>
          <w:rFonts w:ascii="Garamond" w:hAnsi="Garamond" w:cs="Times"/>
          <w:color w:val="000000"/>
        </w:rPr>
        <w:t xml:space="preserve">: Személyes adatok kezelését kizárólag jogszerűen és tisztességesen, az érintett számára átlátható módon kell végezni. </w:t>
      </w:r>
    </w:p>
    <w:p w:rsidR="00E26270" w:rsidRPr="0059452B" w:rsidRDefault="0059452B" w:rsidP="0059452B">
      <w:pPr>
        <w:ind w:right="1"/>
        <w:contextualSpacing/>
        <w:jc w:val="both"/>
        <w:rPr>
          <w:rFonts w:ascii="Garamond" w:hAnsi="Garamond" w:cs="Times"/>
          <w:color w:val="000000"/>
        </w:rPr>
      </w:pPr>
      <w:r>
        <w:rPr>
          <w:rFonts w:ascii="Garamond" w:hAnsi="Garamond" w:cs="Times"/>
          <w:color w:val="000000"/>
        </w:rPr>
        <w:t xml:space="preserve">b, </w:t>
      </w:r>
      <w:r w:rsidR="00E26270" w:rsidRPr="0059452B">
        <w:rPr>
          <w:rFonts w:ascii="Garamond" w:hAnsi="Garamond" w:cs="Times"/>
          <w:b/>
          <w:color w:val="000000"/>
        </w:rPr>
        <w:t>célhoz kötöttség elve</w:t>
      </w:r>
      <w:r w:rsidR="00E26270" w:rsidRPr="0059452B">
        <w:rPr>
          <w:rFonts w:ascii="Garamond" w:hAnsi="Garamond" w:cs="Times"/>
          <w:color w:val="000000"/>
        </w:rPr>
        <w:t xml:space="preserve">: Személyes adat gyűjtése csak meghatározott, egyértelmű és jogszerű célból történhet. </w:t>
      </w:r>
    </w:p>
    <w:p w:rsidR="00E26270" w:rsidRPr="0059452B" w:rsidRDefault="0059452B" w:rsidP="0059452B">
      <w:pPr>
        <w:ind w:right="1"/>
        <w:contextualSpacing/>
        <w:jc w:val="both"/>
        <w:rPr>
          <w:rFonts w:ascii="Garamond" w:hAnsi="Garamond" w:cs="Times"/>
          <w:color w:val="000000"/>
        </w:rPr>
      </w:pPr>
      <w:r>
        <w:rPr>
          <w:rFonts w:ascii="Garamond" w:hAnsi="Garamond" w:cs="Times"/>
          <w:color w:val="000000"/>
        </w:rPr>
        <w:t xml:space="preserve">c, </w:t>
      </w:r>
      <w:r w:rsidR="00E26270" w:rsidRPr="00140FB7">
        <w:rPr>
          <w:rFonts w:ascii="Garamond" w:hAnsi="Garamond" w:cs="Times"/>
          <w:b/>
          <w:color w:val="000000"/>
        </w:rPr>
        <w:t>adattakarékosság elve</w:t>
      </w:r>
      <w:r w:rsidR="00E26270" w:rsidRPr="0059452B">
        <w:rPr>
          <w:rFonts w:ascii="Garamond" w:hAnsi="Garamond" w:cs="Times"/>
          <w:color w:val="000000"/>
        </w:rPr>
        <w:t>: Az adatkezelés céljai szempontjából megfelelőek és relevánsak kell, hogy legyenek és a szükségességre kell korlátozódniuk.</w:t>
      </w:r>
    </w:p>
    <w:p w:rsidR="006950E1" w:rsidRPr="0059452B" w:rsidRDefault="0059452B" w:rsidP="0059452B">
      <w:pPr>
        <w:ind w:right="1"/>
        <w:contextualSpacing/>
        <w:jc w:val="both"/>
        <w:rPr>
          <w:rFonts w:ascii="Garamond" w:hAnsi="Garamond" w:cs="Times"/>
          <w:color w:val="000000"/>
        </w:rPr>
      </w:pPr>
      <w:r>
        <w:rPr>
          <w:rFonts w:ascii="Garamond" w:hAnsi="Garamond" w:cs="Times"/>
          <w:color w:val="000000"/>
        </w:rPr>
        <w:t xml:space="preserve">d, </w:t>
      </w:r>
      <w:r w:rsidR="00E26270" w:rsidRPr="00140FB7">
        <w:rPr>
          <w:rFonts w:ascii="Garamond" w:hAnsi="Garamond" w:cs="Times"/>
          <w:b/>
          <w:color w:val="000000"/>
        </w:rPr>
        <w:t>pontosság elve</w:t>
      </w:r>
      <w:r w:rsidR="00E26270" w:rsidRPr="0059452B">
        <w:rPr>
          <w:rFonts w:ascii="Garamond" w:hAnsi="Garamond" w:cs="Times"/>
          <w:color w:val="000000"/>
        </w:rPr>
        <w:t>: Az adatkezelésnek pontosnak és szükség esetén naprakésznek kell lenniük.</w:t>
      </w:r>
    </w:p>
    <w:p w:rsidR="006950E1" w:rsidRPr="0059452B" w:rsidRDefault="0059452B" w:rsidP="0059452B">
      <w:pPr>
        <w:ind w:right="1"/>
        <w:contextualSpacing/>
        <w:jc w:val="both"/>
        <w:rPr>
          <w:rFonts w:ascii="Garamond" w:hAnsi="Garamond" w:cs="Times"/>
          <w:color w:val="000000"/>
        </w:rPr>
      </w:pPr>
      <w:r>
        <w:rPr>
          <w:rFonts w:ascii="Garamond" w:hAnsi="Garamond" w:cs="Times"/>
          <w:color w:val="000000"/>
        </w:rPr>
        <w:t xml:space="preserve">e, </w:t>
      </w:r>
      <w:r w:rsidR="00E26270" w:rsidRPr="00140FB7">
        <w:rPr>
          <w:rFonts w:ascii="Garamond" w:hAnsi="Garamond" w:cs="Times"/>
          <w:b/>
          <w:color w:val="000000"/>
        </w:rPr>
        <w:t>korlátozott tárolhatóság elve</w:t>
      </w:r>
      <w:r w:rsidR="00E26270" w:rsidRPr="0059452B">
        <w:rPr>
          <w:rFonts w:ascii="Garamond" w:hAnsi="Garamond" w:cs="Times"/>
          <w:color w:val="000000"/>
        </w:rPr>
        <w:t>: A személyes adatok tárolásának olyan formában kell történnie, amely az érintettek azonosítását csak a személyes adatok kezelése céljainak eléréséhez szükséges ideig teszi lehetővé.</w:t>
      </w:r>
    </w:p>
    <w:p w:rsidR="00E26270" w:rsidRPr="0059452B" w:rsidRDefault="0059452B" w:rsidP="0059452B">
      <w:pPr>
        <w:ind w:right="1"/>
        <w:contextualSpacing/>
        <w:jc w:val="both"/>
        <w:rPr>
          <w:rFonts w:ascii="Garamond" w:hAnsi="Garamond" w:cs="Times"/>
          <w:color w:val="000000"/>
        </w:rPr>
      </w:pPr>
      <w:r>
        <w:rPr>
          <w:rFonts w:ascii="Garamond" w:hAnsi="Garamond" w:cs="Times"/>
          <w:color w:val="000000"/>
        </w:rPr>
        <w:t xml:space="preserve">f, </w:t>
      </w:r>
      <w:r w:rsidR="00052A0E" w:rsidRPr="00140FB7">
        <w:rPr>
          <w:rFonts w:ascii="Garamond" w:hAnsi="Garamond" w:cs="Times"/>
          <w:b/>
          <w:color w:val="000000"/>
        </w:rPr>
        <w:t>integritás és bizalmas jelleg elve</w:t>
      </w:r>
      <w:r w:rsidR="00052A0E" w:rsidRPr="0059452B">
        <w:rPr>
          <w:rFonts w:ascii="Garamond" w:hAnsi="Garamond" w:cs="Times"/>
          <w:color w:val="000000"/>
        </w:rPr>
        <w:t xml:space="preserve">: </w:t>
      </w:r>
      <w:r w:rsidR="00E26270" w:rsidRPr="0059452B">
        <w:rPr>
          <w:rFonts w:ascii="Garamond" w:hAnsi="Garamond" w:cs="Times"/>
          <w:color w:val="000000"/>
        </w:rPr>
        <w:t>A személyes adatok védelmét megfelelő technikai vagy szervezési intézkedések alkalmazásával biztosítani kell.</w:t>
      </w:r>
    </w:p>
    <w:p w:rsidR="00052A0E" w:rsidRPr="0059452B" w:rsidRDefault="0059452B" w:rsidP="0059452B">
      <w:pPr>
        <w:ind w:right="1"/>
        <w:contextualSpacing/>
        <w:jc w:val="both"/>
        <w:rPr>
          <w:rFonts w:ascii="Garamond" w:hAnsi="Garamond" w:cs="Times"/>
          <w:color w:val="000000"/>
        </w:rPr>
      </w:pPr>
      <w:r>
        <w:rPr>
          <w:rFonts w:ascii="Garamond" w:hAnsi="Garamond" w:cs="Times"/>
          <w:color w:val="000000"/>
        </w:rPr>
        <w:t xml:space="preserve">g, </w:t>
      </w:r>
      <w:r w:rsidR="00052A0E" w:rsidRPr="00140FB7">
        <w:rPr>
          <w:rFonts w:ascii="Garamond" w:hAnsi="Garamond" w:cs="Times"/>
          <w:b/>
          <w:color w:val="000000"/>
        </w:rPr>
        <w:t>elszámoltathatóság elve</w:t>
      </w:r>
      <w:r w:rsidR="00052A0E" w:rsidRPr="0059452B">
        <w:rPr>
          <w:rFonts w:ascii="Garamond" w:hAnsi="Garamond" w:cs="Times"/>
          <w:color w:val="000000"/>
        </w:rPr>
        <w:t>: a</w:t>
      </w:r>
      <w:r w:rsidR="00140FB7">
        <w:rPr>
          <w:rFonts w:ascii="Garamond" w:hAnsi="Garamond" w:cs="Times"/>
          <w:color w:val="000000"/>
        </w:rPr>
        <w:t xml:space="preserve">z Igazgatóságnak </w:t>
      </w:r>
      <w:r w:rsidR="00052A0E" w:rsidRPr="0059452B">
        <w:rPr>
          <w:rFonts w:ascii="Garamond" w:hAnsi="Garamond" w:cs="Times"/>
          <w:color w:val="000000"/>
        </w:rPr>
        <w:t>tudnia</w:t>
      </w:r>
      <w:r w:rsidR="00140FB7">
        <w:rPr>
          <w:rFonts w:ascii="Garamond" w:hAnsi="Garamond" w:cs="Times"/>
          <w:color w:val="000000"/>
        </w:rPr>
        <w:t xml:space="preserve"> kell igazolni</w:t>
      </w:r>
      <w:r w:rsidR="00052A0E" w:rsidRPr="0059452B">
        <w:rPr>
          <w:rFonts w:ascii="Garamond" w:hAnsi="Garamond" w:cs="Times"/>
          <w:color w:val="000000"/>
        </w:rPr>
        <w:t xml:space="preserve"> azt, hogy az adatkezelőként végzett személyes </w:t>
      </w:r>
      <w:r w:rsidR="006950E1" w:rsidRPr="0059452B">
        <w:rPr>
          <w:rFonts w:ascii="Garamond" w:hAnsi="Garamond" w:cs="Times"/>
          <w:color w:val="000000"/>
        </w:rPr>
        <w:t>adatkezelése megfelel</w:t>
      </w:r>
      <w:r w:rsidR="00052A0E" w:rsidRPr="0059452B">
        <w:rPr>
          <w:rFonts w:ascii="Garamond" w:hAnsi="Garamond" w:cs="Times"/>
          <w:color w:val="000000"/>
        </w:rPr>
        <w:t xml:space="preserve"> a GDPR-ban rögzített, és a fentiekben hivatkozott elveknek. </w:t>
      </w:r>
    </w:p>
    <w:p w:rsidR="00D56ED7" w:rsidRDefault="00D56ED7" w:rsidP="001A1B25">
      <w:pPr>
        <w:ind w:right="1"/>
        <w:contextualSpacing/>
        <w:jc w:val="both"/>
        <w:rPr>
          <w:rFonts w:ascii="Garamond" w:hAnsi="Garamond" w:cs="Times"/>
          <w:color w:val="000000"/>
        </w:rPr>
      </w:pPr>
    </w:p>
    <w:p w:rsidR="00D56ED7" w:rsidRPr="00140FB7" w:rsidRDefault="00E4269F" w:rsidP="00681AC8">
      <w:pPr>
        <w:pStyle w:val="Listaszerbekezds"/>
        <w:numPr>
          <w:ilvl w:val="0"/>
          <w:numId w:val="9"/>
        </w:numPr>
        <w:ind w:right="1"/>
        <w:contextualSpacing/>
        <w:jc w:val="both"/>
        <w:rPr>
          <w:rFonts w:ascii="Garamond" w:hAnsi="Garamond" w:cs="Times"/>
          <w:b/>
          <w:color w:val="000000"/>
          <w:u w:val="single"/>
        </w:rPr>
      </w:pPr>
      <w:r w:rsidRPr="00140FB7">
        <w:rPr>
          <w:rFonts w:ascii="Garamond" w:hAnsi="Garamond" w:cs="Times"/>
          <w:b/>
          <w:color w:val="000000"/>
          <w:u w:val="single"/>
        </w:rPr>
        <w:t>Az adatkezelés</w:t>
      </w:r>
      <w:r w:rsidR="00E2316D" w:rsidRPr="00140FB7">
        <w:rPr>
          <w:rFonts w:ascii="Garamond" w:hAnsi="Garamond" w:cs="Times"/>
          <w:b/>
          <w:color w:val="000000"/>
          <w:u w:val="single"/>
        </w:rPr>
        <w:t xml:space="preserve"> </w:t>
      </w:r>
      <w:r w:rsidRPr="00140FB7">
        <w:rPr>
          <w:rFonts w:ascii="Garamond" w:hAnsi="Garamond" w:cs="Times"/>
          <w:b/>
          <w:color w:val="000000"/>
          <w:u w:val="single"/>
        </w:rPr>
        <w:t>jogalapja</w:t>
      </w:r>
      <w:r w:rsidR="00E2316D" w:rsidRPr="00140FB7">
        <w:rPr>
          <w:rFonts w:ascii="Garamond" w:hAnsi="Garamond" w:cs="Times"/>
          <w:b/>
          <w:color w:val="000000"/>
          <w:u w:val="single"/>
        </w:rPr>
        <w:t>, jogszerűsége</w:t>
      </w:r>
    </w:p>
    <w:p w:rsidR="00662CE5" w:rsidRDefault="00E4269F" w:rsidP="001A1B25">
      <w:pPr>
        <w:ind w:right="1"/>
        <w:contextualSpacing/>
        <w:jc w:val="both"/>
        <w:rPr>
          <w:rFonts w:ascii="Garamond" w:hAnsi="Garamond" w:cs="Times"/>
          <w:color w:val="000000"/>
        </w:rPr>
      </w:pPr>
      <w:r>
        <w:rPr>
          <w:rFonts w:ascii="Garamond" w:hAnsi="Garamond" w:cs="Times"/>
          <w:color w:val="000000"/>
        </w:rPr>
        <w:t xml:space="preserve">Az Igazgatóság adatkezelői tevékenysége, abban az esetben jogszerű, ha az alábbiak közül </w:t>
      </w:r>
      <w:r w:rsidR="001A1B25">
        <w:rPr>
          <w:rFonts w:ascii="Garamond" w:hAnsi="Garamond" w:cs="Times"/>
          <w:color w:val="000000"/>
        </w:rPr>
        <w:t>l</w:t>
      </w:r>
      <w:r>
        <w:rPr>
          <w:rFonts w:ascii="Garamond" w:hAnsi="Garamond" w:cs="Times"/>
          <w:color w:val="000000"/>
        </w:rPr>
        <w:t>egalább egy feltétel teljesül:</w:t>
      </w:r>
    </w:p>
    <w:p w:rsidR="00662CE5" w:rsidRDefault="007E0CCF" w:rsidP="00681AC8">
      <w:pPr>
        <w:pStyle w:val="Listaszerbekezds"/>
        <w:numPr>
          <w:ilvl w:val="0"/>
          <w:numId w:val="8"/>
        </w:numPr>
        <w:ind w:right="1"/>
        <w:contextualSpacing/>
        <w:jc w:val="both"/>
        <w:rPr>
          <w:rFonts w:ascii="Garamond" w:hAnsi="Garamond" w:cs="Times"/>
          <w:color w:val="000000"/>
        </w:rPr>
      </w:pPr>
      <w:r>
        <w:rPr>
          <w:rFonts w:ascii="Garamond" w:hAnsi="Garamond" w:cs="Times"/>
          <w:color w:val="000000"/>
        </w:rPr>
        <w:t>az érintett hozzájárult személyes adatai kezeléséhez</w:t>
      </w:r>
      <w:r w:rsidR="00370A41">
        <w:rPr>
          <w:rFonts w:ascii="Garamond" w:hAnsi="Garamond" w:cs="Times"/>
          <w:color w:val="000000"/>
        </w:rPr>
        <w:t xml:space="preserve"> (hozzájárulás)</w:t>
      </w:r>
      <w:r>
        <w:rPr>
          <w:rFonts w:ascii="Garamond" w:hAnsi="Garamond" w:cs="Times"/>
          <w:color w:val="000000"/>
        </w:rPr>
        <w:t>;</w:t>
      </w:r>
    </w:p>
    <w:p w:rsidR="007E0CCF" w:rsidRDefault="007E0CCF" w:rsidP="00681AC8">
      <w:pPr>
        <w:pStyle w:val="Listaszerbekezds"/>
        <w:numPr>
          <w:ilvl w:val="0"/>
          <w:numId w:val="8"/>
        </w:numPr>
        <w:ind w:right="1"/>
        <w:contextualSpacing/>
        <w:jc w:val="both"/>
        <w:rPr>
          <w:rFonts w:ascii="Garamond" w:hAnsi="Garamond" w:cs="Times"/>
          <w:color w:val="000000"/>
        </w:rPr>
      </w:pPr>
      <w:r>
        <w:rPr>
          <w:rFonts w:ascii="Garamond" w:hAnsi="Garamond" w:cs="Times"/>
          <w:color w:val="000000"/>
        </w:rPr>
        <w:t xml:space="preserve">az adatkezelésre olyan szerződés teljesítése érdekében van szükség, amelyben az egyik szerződő fél az érintett </w:t>
      </w:r>
      <w:r w:rsidR="00370A41">
        <w:rPr>
          <w:rFonts w:ascii="Garamond" w:hAnsi="Garamond" w:cs="Times"/>
          <w:color w:val="000000"/>
        </w:rPr>
        <w:t>(szerződés teljesítéséhez szükséges)</w:t>
      </w:r>
      <w:r>
        <w:rPr>
          <w:rFonts w:ascii="Garamond" w:hAnsi="Garamond" w:cs="Times"/>
          <w:color w:val="000000"/>
        </w:rPr>
        <w:t>;</w:t>
      </w:r>
    </w:p>
    <w:p w:rsidR="007E0CCF" w:rsidRDefault="007E0CCF" w:rsidP="00681AC8">
      <w:pPr>
        <w:pStyle w:val="Listaszerbekezds"/>
        <w:numPr>
          <w:ilvl w:val="0"/>
          <w:numId w:val="8"/>
        </w:numPr>
        <w:ind w:right="1"/>
        <w:contextualSpacing/>
        <w:jc w:val="both"/>
        <w:rPr>
          <w:rFonts w:ascii="Garamond" w:hAnsi="Garamond" w:cs="Times"/>
          <w:color w:val="000000"/>
        </w:rPr>
      </w:pPr>
      <w:r>
        <w:rPr>
          <w:rFonts w:ascii="Garamond" w:hAnsi="Garamond" w:cs="Times"/>
          <w:color w:val="000000"/>
        </w:rPr>
        <w:t>szerződés teljesítéséhez kapcsolódóan akkor is kezelhető személyes adat, ha arra a szerződés létrehozása érdekében van szükség</w:t>
      </w:r>
      <w:r w:rsidR="00370A41">
        <w:rPr>
          <w:rFonts w:ascii="Garamond" w:hAnsi="Garamond" w:cs="Times"/>
          <w:color w:val="000000"/>
        </w:rPr>
        <w:t xml:space="preserve"> (szerződés létrehozása érdekében szükséges)</w:t>
      </w:r>
      <w:r>
        <w:rPr>
          <w:rFonts w:ascii="Garamond" w:hAnsi="Garamond" w:cs="Times"/>
          <w:color w:val="000000"/>
        </w:rPr>
        <w:t>;</w:t>
      </w:r>
    </w:p>
    <w:p w:rsidR="007E0CCF" w:rsidRDefault="008072C9" w:rsidP="00681AC8">
      <w:pPr>
        <w:pStyle w:val="Listaszerbekezds"/>
        <w:numPr>
          <w:ilvl w:val="0"/>
          <w:numId w:val="8"/>
        </w:numPr>
        <w:ind w:right="1"/>
        <w:contextualSpacing/>
        <w:jc w:val="both"/>
        <w:rPr>
          <w:rFonts w:ascii="Garamond" w:hAnsi="Garamond" w:cs="Times"/>
          <w:color w:val="000000"/>
        </w:rPr>
      </w:pPr>
      <w:r>
        <w:rPr>
          <w:rFonts w:ascii="Garamond" w:hAnsi="Garamond" w:cs="Times"/>
          <w:color w:val="000000"/>
        </w:rPr>
        <w:t>az Igazgatóság jogszabályban foglalt kötelezettségeinek teljesítése érdekében van szükség az adatkezelésre</w:t>
      </w:r>
      <w:r w:rsidR="00CF0F75">
        <w:rPr>
          <w:rFonts w:ascii="Garamond" w:hAnsi="Garamond" w:cs="Times"/>
          <w:color w:val="000000"/>
        </w:rPr>
        <w:t xml:space="preserve"> (jogi kötelezettség teljesítéséhez szükséges)</w:t>
      </w:r>
      <w:r>
        <w:rPr>
          <w:rFonts w:ascii="Garamond" w:hAnsi="Garamond" w:cs="Times"/>
          <w:color w:val="000000"/>
        </w:rPr>
        <w:t>;</w:t>
      </w:r>
    </w:p>
    <w:p w:rsidR="008072C9" w:rsidRDefault="00C90C79" w:rsidP="00681AC8">
      <w:pPr>
        <w:pStyle w:val="Listaszerbekezds"/>
        <w:numPr>
          <w:ilvl w:val="0"/>
          <w:numId w:val="8"/>
        </w:numPr>
        <w:ind w:right="1"/>
        <w:contextualSpacing/>
        <w:jc w:val="both"/>
        <w:rPr>
          <w:rFonts w:ascii="Garamond" w:hAnsi="Garamond" w:cs="Times"/>
          <w:color w:val="000000"/>
        </w:rPr>
      </w:pPr>
      <w:r>
        <w:rPr>
          <w:rFonts w:ascii="Garamond" w:hAnsi="Garamond" w:cs="Times"/>
          <w:color w:val="000000"/>
        </w:rPr>
        <w:t>arra</w:t>
      </w:r>
      <w:r w:rsidR="008072C9">
        <w:rPr>
          <w:rFonts w:ascii="Garamond" w:hAnsi="Garamond" w:cs="Times"/>
          <w:color w:val="000000"/>
        </w:rPr>
        <w:t xml:space="preserve"> az érintett vagy harmadik természetes személy létfontosságú érdekeinek védelmében van szükség</w:t>
      </w:r>
      <w:r w:rsidR="00CF0F75">
        <w:rPr>
          <w:rFonts w:ascii="Garamond" w:hAnsi="Garamond" w:cs="Times"/>
          <w:color w:val="000000"/>
        </w:rPr>
        <w:t xml:space="preserve"> (lé</w:t>
      </w:r>
      <w:r w:rsidR="00243984">
        <w:rPr>
          <w:rFonts w:ascii="Garamond" w:hAnsi="Garamond" w:cs="Times"/>
          <w:color w:val="000000"/>
        </w:rPr>
        <w:t>t</w:t>
      </w:r>
      <w:r w:rsidR="00CF0F75">
        <w:rPr>
          <w:rFonts w:ascii="Garamond" w:hAnsi="Garamond" w:cs="Times"/>
          <w:color w:val="000000"/>
        </w:rPr>
        <w:t>fontosságú érdek indokolja)</w:t>
      </w:r>
      <w:r w:rsidR="008072C9">
        <w:rPr>
          <w:rFonts w:ascii="Garamond" w:hAnsi="Garamond" w:cs="Times"/>
          <w:color w:val="000000"/>
        </w:rPr>
        <w:t>;</w:t>
      </w:r>
    </w:p>
    <w:p w:rsidR="00671452" w:rsidRDefault="008072C9" w:rsidP="00681AC8">
      <w:pPr>
        <w:pStyle w:val="Listaszerbekezds"/>
        <w:numPr>
          <w:ilvl w:val="0"/>
          <w:numId w:val="8"/>
        </w:numPr>
        <w:ind w:right="1"/>
        <w:contextualSpacing/>
        <w:jc w:val="both"/>
        <w:rPr>
          <w:rFonts w:ascii="Garamond" w:hAnsi="Garamond" w:cs="Times"/>
          <w:color w:val="000000"/>
        </w:rPr>
      </w:pPr>
      <w:r>
        <w:rPr>
          <w:rFonts w:ascii="Garamond" w:hAnsi="Garamond" w:cs="Times"/>
          <w:color w:val="000000"/>
        </w:rPr>
        <w:t>arra közérdekű feladat teljesítése érdekében van szükség</w:t>
      </w:r>
      <w:r w:rsidR="00FD25A7">
        <w:rPr>
          <w:rFonts w:ascii="Garamond" w:hAnsi="Garamond" w:cs="Times"/>
          <w:color w:val="000000"/>
        </w:rPr>
        <w:t xml:space="preserve"> (közérdek)</w:t>
      </w:r>
      <w:r>
        <w:rPr>
          <w:rFonts w:ascii="Garamond" w:hAnsi="Garamond" w:cs="Times"/>
          <w:color w:val="000000"/>
        </w:rPr>
        <w:t>;</w:t>
      </w:r>
    </w:p>
    <w:p w:rsidR="00C90C79" w:rsidRDefault="00671452" w:rsidP="00681AC8">
      <w:pPr>
        <w:pStyle w:val="Listaszerbekezds"/>
        <w:numPr>
          <w:ilvl w:val="0"/>
          <w:numId w:val="8"/>
        </w:numPr>
        <w:ind w:right="1"/>
        <w:contextualSpacing/>
        <w:jc w:val="both"/>
        <w:rPr>
          <w:rFonts w:ascii="Garamond" w:hAnsi="Garamond" w:cs="Times"/>
          <w:color w:val="000000"/>
        </w:rPr>
      </w:pPr>
      <w:r>
        <w:rPr>
          <w:rFonts w:ascii="Garamond" w:hAnsi="Garamond" w:cs="Times"/>
          <w:color w:val="000000"/>
        </w:rPr>
        <w:t>arra az adatkezelő vagy harmadik fél jogos érdekeinek érvényesítéséhez van szükség</w:t>
      </w:r>
      <w:r w:rsidR="00E2316D">
        <w:rPr>
          <w:rFonts w:ascii="Garamond" w:hAnsi="Garamond" w:cs="Times"/>
          <w:color w:val="000000"/>
        </w:rPr>
        <w:t xml:space="preserve"> </w:t>
      </w:r>
      <w:r w:rsidR="00FD25A7">
        <w:rPr>
          <w:rFonts w:ascii="Garamond" w:hAnsi="Garamond" w:cs="Times"/>
          <w:color w:val="000000"/>
        </w:rPr>
        <w:t>(jogos érdek)</w:t>
      </w:r>
      <w:r>
        <w:rPr>
          <w:rFonts w:ascii="Garamond" w:hAnsi="Garamond" w:cs="Times"/>
          <w:color w:val="000000"/>
        </w:rPr>
        <w:t>.</w:t>
      </w:r>
    </w:p>
    <w:p w:rsidR="00C90C79" w:rsidRDefault="00C90C79" w:rsidP="00C90C79">
      <w:pPr>
        <w:ind w:right="1"/>
        <w:contextualSpacing/>
        <w:jc w:val="both"/>
        <w:rPr>
          <w:rFonts w:ascii="Garamond" w:hAnsi="Garamond" w:cs="Times"/>
          <w:b/>
          <w:color w:val="000000"/>
          <w:u w:val="single"/>
        </w:rPr>
      </w:pPr>
    </w:p>
    <w:p w:rsidR="001A1B25" w:rsidRPr="003B4B01" w:rsidRDefault="001A1B25" w:rsidP="00681AC8">
      <w:pPr>
        <w:pStyle w:val="Listaszerbekezds"/>
        <w:numPr>
          <w:ilvl w:val="1"/>
          <w:numId w:val="20"/>
        </w:numPr>
        <w:ind w:right="1"/>
        <w:contextualSpacing/>
        <w:jc w:val="both"/>
        <w:rPr>
          <w:rFonts w:ascii="Garamond" w:hAnsi="Garamond" w:cs="Times"/>
          <w:b/>
          <w:color w:val="000000"/>
          <w:u w:val="single"/>
        </w:rPr>
      </w:pPr>
      <w:r w:rsidRPr="003B4B01">
        <w:rPr>
          <w:rFonts w:ascii="Garamond" w:hAnsi="Garamond" w:cs="Times"/>
          <w:b/>
          <w:color w:val="000000"/>
          <w:u w:val="single"/>
        </w:rPr>
        <w:t>Az érin</w:t>
      </w:r>
      <w:r w:rsidR="00A6493B" w:rsidRPr="003B4B01">
        <w:rPr>
          <w:rFonts w:ascii="Garamond" w:hAnsi="Garamond" w:cs="Times"/>
          <w:b/>
          <w:color w:val="000000"/>
          <w:u w:val="single"/>
        </w:rPr>
        <w:t>tett hozzájárulása</w:t>
      </w:r>
    </w:p>
    <w:p w:rsidR="001A1B25" w:rsidRDefault="001A1B25" w:rsidP="001A1B25">
      <w:pPr>
        <w:ind w:right="1"/>
        <w:contextualSpacing/>
        <w:jc w:val="both"/>
        <w:rPr>
          <w:rFonts w:ascii="Garamond" w:hAnsi="Garamond" w:cs="Times"/>
          <w:color w:val="000000"/>
        </w:rPr>
      </w:pPr>
      <w:r>
        <w:rPr>
          <w:rFonts w:ascii="Garamond" w:hAnsi="Garamond" w:cs="Times"/>
          <w:color w:val="000000"/>
        </w:rPr>
        <w:t xml:space="preserve">Abban az esetben, amennyiben az adatkezelés hozzájáruláson alapul, az Igazgatóságnak tudnia kell bizonyítania azt, hogy az érintett az adatkezeléshez hozzájárult. Az érintett hozzájárulása akkor jogszerű, ha az önkéntességen alapul. </w:t>
      </w:r>
      <w:r w:rsidR="00A6493B">
        <w:rPr>
          <w:rFonts w:ascii="Garamond" w:hAnsi="Garamond" w:cs="Times"/>
          <w:color w:val="000000"/>
        </w:rPr>
        <w:t>Az érintett jogosult arra, hogy az adatkezeléshez történő hozz</w:t>
      </w:r>
      <w:r w:rsidR="003B4B01">
        <w:rPr>
          <w:rFonts w:ascii="Garamond" w:hAnsi="Garamond" w:cs="Times"/>
          <w:color w:val="000000"/>
        </w:rPr>
        <w:t>ájárulását bármikor visszavon</w:t>
      </w:r>
      <w:r w:rsidR="00A6493B">
        <w:rPr>
          <w:rFonts w:ascii="Garamond" w:hAnsi="Garamond" w:cs="Times"/>
          <w:color w:val="000000"/>
        </w:rPr>
        <w:t>ja, abban az esetben, amennyiben az Igazgatóság valamely szervezeti egységéhez bármilyen formában visszavonó nyilatkozat érkezik</w:t>
      </w:r>
      <w:r w:rsidR="003B4B01">
        <w:rPr>
          <w:rFonts w:ascii="Garamond" w:hAnsi="Garamond" w:cs="Times"/>
          <w:color w:val="000000"/>
        </w:rPr>
        <w:t>,</w:t>
      </w:r>
      <w:r w:rsidR="00A6493B">
        <w:rPr>
          <w:rFonts w:ascii="Garamond" w:hAnsi="Garamond" w:cs="Times"/>
          <w:color w:val="000000"/>
        </w:rPr>
        <w:t xml:space="preserve"> köteles arról az adatvédelmi </w:t>
      </w:r>
      <w:r w:rsidR="001A6E66">
        <w:rPr>
          <w:rFonts w:ascii="Garamond" w:hAnsi="Garamond" w:cs="Times"/>
          <w:color w:val="000000"/>
        </w:rPr>
        <w:t xml:space="preserve">megbízottat </w:t>
      </w:r>
      <w:r w:rsidR="00A6493B">
        <w:rPr>
          <w:rFonts w:ascii="Garamond" w:hAnsi="Garamond" w:cs="Times"/>
          <w:color w:val="000000"/>
        </w:rPr>
        <w:t xml:space="preserve">tájékoztatni, az adatvédelmi </w:t>
      </w:r>
      <w:r w:rsidR="001A6E66">
        <w:rPr>
          <w:rFonts w:ascii="Garamond" w:hAnsi="Garamond" w:cs="Times"/>
          <w:color w:val="000000"/>
        </w:rPr>
        <w:t>megbízott</w:t>
      </w:r>
      <w:r w:rsidR="00A6493B">
        <w:rPr>
          <w:rFonts w:ascii="Garamond" w:hAnsi="Garamond" w:cs="Times"/>
          <w:color w:val="000000"/>
        </w:rPr>
        <w:t xml:space="preserve"> a szükséges intézkedésekről tájékoztatja az érintett szervezeti egységet.</w:t>
      </w:r>
    </w:p>
    <w:p w:rsidR="00A6493B" w:rsidRDefault="00A6493B" w:rsidP="001A1B25">
      <w:pPr>
        <w:ind w:right="1"/>
        <w:contextualSpacing/>
        <w:jc w:val="both"/>
        <w:rPr>
          <w:rFonts w:ascii="Garamond" w:hAnsi="Garamond" w:cs="Times"/>
          <w:color w:val="000000"/>
        </w:rPr>
      </w:pPr>
    </w:p>
    <w:p w:rsidR="00A6493B" w:rsidRPr="003B4B01" w:rsidRDefault="003B4B01" w:rsidP="001A1B25">
      <w:pPr>
        <w:ind w:right="1"/>
        <w:contextualSpacing/>
        <w:jc w:val="both"/>
        <w:rPr>
          <w:rFonts w:ascii="Garamond" w:hAnsi="Garamond" w:cs="Times"/>
          <w:b/>
          <w:color w:val="000000"/>
        </w:rPr>
      </w:pPr>
      <w:r w:rsidRPr="003B4B01">
        <w:rPr>
          <w:rFonts w:ascii="Garamond" w:hAnsi="Garamond" w:cs="Times"/>
          <w:b/>
          <w:color w:val="000000"/>
        </w:rPr>
        <w:t xml:space="preserve">2.2 </w:t>
      </w:r>
      <w:r w:rsidRPr="003B4B01">
        <w:rPr>
          <w:rFonts w:ascii="Garamond" w:hAnsi="Garamond" w:cs="Times"/>
          <w:b/>
          <w:color w:val="000000"/>
        </w:rPr>
        <w:tab/>
      </w:r>
      <w:r w:rsidR="00F044B3" w:rsidRPr="003B4B01">
        <w:rPr>
          <w:rFonts w:ascii="Garamond" w:hAnsi="Garamond" w:cs="Times"/>
          <w:b/>
          <w:color w:val="000000"/>
          <w:u w:val="single"/>
        </w:rPr>
        <w:t xml:space="preserve">Szerződés </w:t>
      </w:r>
      <w:r w:rsidR="00471496" w:rsidRPr="003B4B01">
        <w:rPr>
          <w:rFonts w:ascii="Garamond" w:hAnsi="Garamond" w:cs="Times"/>
          <w:b/>
          <w:color w:val="000000"/>
          <w:u w:val="single"/>
        </w:rPr>
        <w:t>létrehozásához</w:t>
      </w:r>
      <w:r w:rsidR="00F044B3" w:rsidRPr="003B4B01">
        <w:rPr>
          <w:rFonts w:ascii="Garamond" w:hAnsi="Garamond" w:cs="Times"/>
          <w:b/>
          <w:color w:val="000000"/>
          <w:u w:val="single"/>
        </w:rPr>
        <w:t xml:space="preserve"> és szerződés teljesítéséhez szükséges</w:t>
      </w:r>
      <w:r w:rsidR="00471496" w:rsidRPr="003B4B01">
        <w:rPr>
          <w:rFonts w:ascii="Garamond" w:hAnsi="Garamond" w:cs="Times"/>
          <w:b/>
          <w:color w:val="000000"/>
          <w:u w:val="single"/>
        </w:rPr>
        <w:t xml:space="preserve"> </w:t>
      </w:r>
      <w:r w:rsidR="00A6493B" w:rsidRPr="003B4B01">
        <w:rPr>
          <w:rFonts w:ascii="Garamond" w:hAnsi="Garamond" w:cs="Times"/>
          <w:b/>
          <w:color w:val="000000"/>
          <w:u w:val="single"/>
        </w:rPr>
        <w:t>adatkezelés</w:t>
      </w:r>
    </w:p>
    <w:p w:rsidR="00D87295" w:rsidRPr="00D87295" w:rsidRDefault="00D87295" w:rsidP="007F406A">
      <w:pPr>
        <w:ind w:right="1"/>
        <w:contextualSpacing/>
        <w:jc w:val="both"/>
        <w:rPr>
          <w:rFonts w:ascii="Garamond" w:hAnsi="Garamond" w:cs="Times"/>
          <w:color w:val="000000"/>
        </w:rPr>
      </w:pPr>
      <w:r w:rsidRPr="00F67B18">
        <w:rPr>
          <w:rFonts w:ascii="Garamond" w:hAnsi="Garamond" w:cs="Times"/>
          <w:color w:val="000000"/>
        </w:rPr>
        <w:t>A</w:t>
      </w:r>
      <w:r w:rsidR="007F406A" w:rsidRPr="00F67B18">
        <w:rPr>
          <w:rFonts w:ascii="Garamond" w:hAnsi="Garamond" w:cs="Times"/>
          <w:color w:val="000000"/>
        </w:rPr>
        <w:t xml:space="preserve"> </w:t>
      </w:r>
      <w:r w:rsidR="00953C43" w:rsidRPr="00953C43">
        <w:rPr>
          <w:rFonts w:ascii="Garamond" w:hAnsi="Garamond" w:cs="Times"/>
          <w:color w:val="000000"/>
        </w:rPr>
        <w:t xml:space="preserve">kötelezettségvállalás, pénzügyi ellenjegyzés, teljesítésigazolás, érvényesítés, utalványozás, valamint a jogi ellenjegyzés rendjéről és a gazdálkodási jogkörök gyakorlásáról </w:t>
      </w:r>
      <w:r w:rsidR="00F67B18" w:rsidRPr="00F67B18">
        <w:rPr>
          <w:rFonts w:ascii="Garamond" w:hAnsi="Garamond" w:cs="Times"/>
          <w:color w:val="000000"/>
        </w:rPr>
        <w:t>szóló igazgatósági</w:t>
      </w:r>
      <w:r w:rsidRPr="00F67B18">
        <w:rPr>
          <w:rFonts w:ascii="Garamond" w:hAnsi="Garamond" w:cs="Times"/>
          <w:color w:val="000000"/>
        </w:rPr>
        <w:t xml:space="preserve"> szabályzatban</w:t>
      </w:r>
      <w:r w:rsidR="002D5987">
        <w:rPr>
          <w:rFonts w:ascii="Garamond" w:hAnsi="Garamond" w:cs="Times"/>
          <w:color w:val="000000"/>
        </w:rPr>
        <w:t xml:space="preserve"> (i</w:t>
      </w:r>
      <w:r w:rsidR="002D5987" w:rsidRPr="002D5987">
        <w:rPr>
          <w:rFonts w:ascii="Garamond" w:hAnsi="Garamond" w:cs="Times"/>
          <w:color w:val="000000"/>
        </w:rPr>
        <w:t>ktatószám:</w:t>
      </w:r>
      <w:r w:rsidR="00953C43" w:rsidRPr="00953C43">
        <w:t xml:space="preserve"> </w:t>
      </w:r>
      <w:r w:rsidR="00953C43" w:rsidRPr="00953C43">
        <w:rPr>
          <w:rFonts w:ascii="Garamond" w:hAnsi="Garamond" w:cs="Times"/>
          <w:color w:val="000000"/>
        </w:rPr>
        <w:t>Szfvár-0022-0008/2019.</w:t>
      </w:r>
      <w:r w:rsidR="002D5987">
        <w:rPr>
          <w:rFonts w:ascii="Garamond" w:hAnsi="Garamond" w:cs="Times"/>
          <w:color w:val="000000"/>
        </w:rPr>
        <w:t xml:space="preserve">) </w:t>
      </w:r>
      <w:r w:rsidRPr="00F67B18">
        <w:rPr>
          <w:rFonts w:ascii="Garamond" w:hAnsi="Garamond" w:cs="Times"/>
          <w:color w:val="000000"/>
        </w:rPr>
        <w:t>foglaltak szerint kell eljárni.</w:t>
      </w:r>
    </w:p>
    <w:p w:rsidR="00D87295" w:rsidRPr="00D87295" w:rsidRDefault="00D87295" w:rsidP="00D87295">
      <w:pPr>
        <w:ind w:right="1"/>
        <w:contextualSpacing/>
        <w:rPr>
          <w:rFonts w:ascii="Garamond" w:hAnsi="Garamond" w:cs="Times"/>
          <w:b/>
          <w:color w:val="000000"/>
          <w:u w:val="single"/>
        </w:rPr>
      </w:pPr>
    </w:p>
    <w:p w:rsidR="00234CA7" w:rsidRPr="00140FB7" w:rsidRDefault="00234CA7" w:rsidP="00681AC8">
      <w:pPr>
        <w:pStyle w:val="Listaszerbekezds"/>
        <w:numPr>
          <w:ilvl w:val="0"/>
          <w:numId w:val="18"/>
        </w:numPr>
        <w:ind w:right="1"/>
        <w:contextualSpacing/>
        <w:jc w:val="center"/>
        <w:rPr>
          <w:rFonts w:ascii="Garamond" w:hAnsi="Garamond" w:cs="Times"/>
          <w:b/>
          <w:color w:val="000000"/>
          <w:u w:val="single"/>
        </w:rPr>
      </w:pPr>
      <w:r w:rsidRPr="00140FB7">
        <w:rPr>
          <w:rFonts w:ascii="Garamond" w:hAnsi="Garamond" w:cs="Times"/>
          <w:b/>
          <w:color w:val="000000"/>
          <w:u w:val="single"/>
        </w:rPr>
        <w:t>Munkajogi tárgyú adatkezelések</w:t>
      </w:r>
    </w:p>
    <w:p w:rsidR="00234CA7" w:rsidRDefault="00234CA7" w:rsidP="001A1B25">
      <w:pPr>
        <w:ind w:right="1"/>
        <w:contextualSpacing/>
        <w:jc w:val="both"/>
        <w:rPr>
          <w:rFonts w:ascii="Garamond" w:hAnsi="Garamond" w:cs="Times"/>
          <w:b/>
          <w:color w:val="000000"/>
        </w:rPr>
      </w:pPr>
    </w:p>
    <w:p w:rsidR="00234CA7" w:rsidRPr="00234CA7" w:rsidRDefault="00234CA7" w:rsidP="00234CA7">
      <w:pPr>
        <w:jc w:val="both"/>
        <w:rPr>
          <w:rFonts w:ascii="Garamond" w:hAnsi="Garamond"/>
          <w:color w:val="000000"/>
        </w:rPr>
      </w:pPr>
      <w:r w:rsidRPr="00234CA7">
        <w:rPr>
          <w:rFonts w:ascii="Garamond" w:hAnsi="Garamond"/>
          <w:color w:val="000000"/>
        </w:rPr>
        <w:t xml:space="preserve">Az Igazgatóság a vele foglalkoztatási jogviszonyban állók adatait a munka törvénykönyvéről szóló 2012. évi I. törvény (a továbbiakban: Mt.) 10. §-ának (2) bekezdése alapján, csak a jogviszonyra </w:t>
      </w:r>
      <w:r w:rsidR="00441D04">
        <w:rPr>
          <w:rFonts w:ascii="Garamond" w:hAnsi="Garamond"/>
          <w:color w:val="000000"/>
        </w:rPr>
        <w:t>vonatkozó szabály alapján</w:t>
      </w:r>
      <w:r w:rsidRPr="00234CA7">
        <w:rPr>
          <w:rFonts w:ascii="Garamond" w:hAnsi="Garamond"/>
          <w:color w:val="000000"/>
        </w:rPr>
        <w:t>, a jogviszonyra vonatkozó jogszabályban meghatározott jog gyakorlása, kötelezettség teljesítése érdekében kezelheti.</w:t>
      </w:r>
    </w:p>
    <w:p w:rsidR="00234CA7" w:rsidRDefault="00234CA7" w:rsidP="00234CA7">
      <w:pPr>
        <w:jc w:val="both"/>
        <w:rPr>
          <w:rFonts w:ascii="Garamond" w:hAnsi="Garamond"/>
        </w:rPr>
      </w:pPr>
    </w:p>
    <w:p w:rsidR="00234CA7" w:rsidRPr="00441D04" w:rsidRDefault="00234CA7" w:rsidP="00681AC8">
      <w:pPr>
        <w:pStyle w:val="Listaszerbekezds"/>
        <w:numPr>
          <w:ilvl w:val="0"/>
          <w:numId w:val="19"/>
        </w:numPr>
        <w:jc w:val="both"/>
        <w:rPr>
          <w:rFonts w:ascii="Garamond" w:hAnsi="Garamond"/>
          <w:b/>
          <w:u w:val="single"/>
        </w:rPr>
      </w:pPr>
      <w:r w:rsidRPr="00441D04">
        <w:rPr>
          <w:rFonts w:ascii="Garamond" w:hAnsi="Garamond"/>
          <w:b/>
          <w:u w:val="single"/>
        </w:rPr>
        <w:t>Adatkezelési cél:</w:t>
      </w:r>
    </w:p>
    <w:p w:rsidR="00234CA7" w:rsidRDefault="00234CA7" w:rsidP="00234CA7">
      <w:pPr>
        <w:jc w:val="both"/>
        <w:rPr>
          <w:rFonts w:ascii="Garamond" w:hAnsi="Garamond"/>
        </w:rPr>
      </w:pPr>
      <w:r>
        <w:rPr>
          <w:rFonts w:ascii="Garamond" w:hAnsi="Garamond"/>
        </w:rPr>
        <w:t>Az Mt.</w:t>
      </w:r>
      <w:r w:rsidRPr="00793486">
        <w:rPr>
          <w:rFonts w:ascii="Garamond" w:hAnsi="Garamond"/>
        </w:rPr>
        <w:t xml:space="preserve"> </w:t>
      </w:r>
      <w:r>
        <w:rPr>
          <w:rFonts w:ascii="Garamond" w:hAnsi="Garamond"/>
        </w:rPr>
        <w:t>10. §-ában foglalt rendelkezésnek megfelelően, az Igazgatóság általi – közalkalmazotti jogviszonnyal</w:t>
      </w:r>
      <w:r w:rsidR="00EF7A49">
        <w:rPr>
          <w:rFonts w:ascii="Garamond" w:hAnsi="Garamond"/>
        </w:rPr>
        <w:t>, munkaviszonnyal</w:t>
      </w:r>
      <w:r>
        <w:rPr>
          <w:rFonts w:ascii="Garamond" w:hAnsi="Garamond"/>
        </w:rPr>
        <w:t xml:space="preserve"> összefüggő – személyes adatkezelés meghatározott célból történik, ezen személyes adatok kezelése nélk</w:t>
      </w:r>
      <w:r w:rsidR="002B6A98">
        <w:rPr>
          <w:rFonts w:ascii="Garamond" w:hAnsi="Garamond"/>
        </w:rPr>
        <w:t>ül a közalkalmazotti jogviszony</w:t>
      </w:r>
      <w:r w:rsidR="00EF7A49">
        <w:rPr>
          <w:rFonts w:ascii="Garamond" w:hAnsi="Garamond"/>
        </w:rPr>
        <w:t>, illetőleg munkaviszony</w:t>
      </w:r>
      <w:r>
        <w:rPr>
          <w:rFonts w:ascii="Garamond" w:hAnsi="Garamond"/>
        </w:rPr>
        <w:t xml:space="preserve"> létesítése, fenntartása</w:t>
      </w:r>
      <w:r w:rsidR="00284592">
        <w:rPr>
          <w:rFonts w:ascii="Garamond" w:hAnsi="Garamond"/>
        </w:rPr>
        <w:t>, illetőleg esetleges megszüntetése</w:t>
      </w:r>
      <w:r>
        <w:rPr>
          <w:rFonts w:ascii="Garamond" w:hAnsi="Garamond"/>
        </w:rPr>
        <w:t xml:space="preserve"> nem lehetséges, így az adatkezelések a fentiekben meghatározott célok eléréséhez szükséges mértékűek.</w:t>
      </w:r>
    </w:p>
    <w:p w:rsidR="00D87295" w:rsidRDefault="00D87295" w:rsidP="00234CA7">
      <w:pPr>
        <w:jc w:val="both"/>
        <w:rPr>
          <w:rFonts w:ascii="Garamond" w:hAnsi="Garamond"/>
        </w:rPr>
      </w:pPr>
    </w:p>
    <w:p w:rsidR="00284592" w:rsidRPr="00441D04" w:rsidRDefault="00284592" w:rsidP="00681AC8">
      <w:pPr>
        <w:pStyle w:val="Listaszerbekezds"/>
        <w:numPr>
          <w:ilvl w:val="0"/>
          <w:numId w:val="19"/>
        </w:numPr>
        <w:jc w:val="both"/>
        <w:rPr>
          <w:rFonts w:ascii="Garamond" w:hAnsi="Garamond"/>
          <w:b/>
          <w:u w:val="single"/>
        </w:rPr>
      </w:pPr>
      <w:r w:rsidRPr="00441D04">
        <w:rPr>
          <w:rFonts w:ascii="Garamond" w:hAnsi="Garamond"/>
          <w:b/>
          <w:u w:val="single"/>
        </w:rPr>
        <w:t>Közalkalmazott</w:t>
      </w:r>
      <w:r w:rsidR="00EF7A49">
        <w:rPr>
          <w:rFonts w:ascii="Garamond" w:hAnsi="Garamond"/>
          <w:b/>
          <w:u w:val="single"/>
        </w:rPr>
        <w:t>, illetőleg munkavállaló</w:t>
      </w:r>
      <w:r w:rsidRPr="00441D04">
        <w:rPr>
          <w:rFonts w:ascii="Garamond" w:hAnsi="Garamond"/>
          <w:b/>
          <w:u w:val="single"/>
        </w:rPr>
        <w:t xml:space="preserve"> tájékoztatása:</w:t>
      </w:r>
    </w:p>
    <w:p w:rsidR="00284592" w:rsidRPr="00A375EC" w:rsidRDefault="00284592" w:rsidP="00284592">
      <w:pPr>
        <w:jc w:val="both"/>
        <w:rPr>
          <w:rFonts w:ascii="Garamond" w:hAnsi="Garamond"/>
        </w:rPr>
      </w:pPr>
      <w:r w:rsidRPr="00284592">
        <w:rPr>
          <w:rFonts w:ascii="Garamond" w:hAnsi="Garamond"/>
        </w:rPr>
        <w:t>A közalkalmazotti jogviszony</w:t>
      </w:r>
      <w:r w:rsidR="00EF7A49">
        <w:rPr>
          <w:rFonts w:ascii="Garamond" w:hAnsi="Garamond"/>
        </w:rPr>
        <w:t>, illetőleg munkaviszony</w:t>
      </w:r>
      <w:r w:rsidRPr="00284592">
        <w:rPr>
          <w:rFonts w:ascii="Garamond" w:hAnsi="Garamond"/>
        </w:rPr>
        <w:t xml:space="preserve"> létesítését megelőzően a leendő közalkalmazottat</w:t>
      </w:r>
      <w:r w:rsidR="00EF7A49">
        <w:rPr>
          <w:rFonts w:ascii="Garamond" w:hAnsi="Garamond"/>
        </w:rPr>
        <w:t>, munkavállalót</w:t>
      </w:r>
      <w:r w:rsidRPr="00284592">
        <w:rPr>
          <w:rFonts w:ascii="Garamond" w:hAnsi="Garamond"/>
        </w:rPr>
        <w:t xml:space="preserve"> tájékoztatni kell </w:t>
      </w:r>
      <w:r w:rsidR="00EF7A49">
        <w:rPr>
          <w:rFonts w:ascii="Garamond" w:hAnsi="Garamond"/>
        </w:rPr>
        <w:t>személyes adatainak kezeléséről. A tájékoztatáshoz közalka</w:t>
      </w:r>
      <w:r w:rsidR="00900DD6">
        <w:rPr>
          <w:rFonts w:ascii="Garamond" w:hAnsi="Garamond"/>
        </w:rPr>
        <w:t xml:space="preserve">lmazotti jogviszony esetében a </w:t>
      </w:r>
      <w:r w:rsidR="002944E6">
        <w:rPr>
          <w:rFonts w:ascii="Garamond" w:hAnsi="Garamond"/>
        </w:rPr>
        <w:t>1</w:t>
      </w:r>
      <w:r w:rsidR="00EF7A49">
        <w:rPr>
          <w:rFonts w:ascii="Garamond" w:hAnsi="Garamond"/>
        </w:rPr>
        <w:t>. számú mellékl</w:t>
      </w:r>
      <w:r w:rsidR="00900DD6">
        <w:rPr>
          <w:rFonts w:ascii="Garamond" w:hAnsi="Garamond"/>
        </w:rPr>
        <w:t xml:space="preserve">etet, munkaviszony esetében a </w:t>
      </w:r>
      <w:r w:rsidR="002944E6">
        <w:rPr>
          <w:rFonts w:ascii="Garamond" w:hAnsi="Garamond"/>
        </w:rPr>
        <w:t>2</w:t>
      </w:r>
      <w:r w:rsidR="00EF7A49">
        <w:rPr>
          <w:rFonts w:ascii="Garamond" w:hAnsi="Garamond"/>
        </w:rPr>
        <w:t xml:space="preserve">. számú mellékletet kell alkalmazni, amelyet </w:t>
      </w:r>
      <w:r>
        <w:rPr>
          <w:rFonts w:ascii="Garamond" w:hAnsi="Garamond"/>
        </w:rPr>
        <w:t xml:space="preserve">2 példányban kell elkészíteni, amelyből 1 példányt a közalkalmazott </w:t>
      </w:r>
      <w:r w:rsidR="00EF7A49">
        <w:rPr>
          <w:rFonts w:ascii="Garamond" w:hAnsi="Garamond"/>
        </w:rPr>
        <w:t xml:space="preserve">illetőleg munkavállaló </w:t>
      </w:r>
      <w:r>
        <w:rPr>
          <w:rFonts w:ascii="Garamond" w:hAnsi="Garamond"/>
        </w:rPr>
        <w:t>részére át kell adni, 1 példány pedig a személyi anyag részét képezi.</w:t>
      </w:r>
      <w:r w:rsidR="00E949F6">
        <w:rPr>
          <w:rFonts w:ascii="Garamond" w:hAnsi="Garamond"/>
        </w:rPr>
        <w:t xml:space="preserve"> </w:t>
      </w:r>
      <w:r w:rsidR="00E949F6" w:rsidRPr="00A375EC">
        <w:rPr>
          <w:rFonts w:ascii="Garamond" w:hAnsi="Garamond"/>
        </w:rPr>
        <w:t>A jogviszony létesítésekor a tájékoztatás előkészítése az Igazgatási és Jogi Osztály feladat</w:t>
      </w:r>
      <w:r w:rsidR="00152F09">
        <w:rPr>
          <w:rFonts w:ascii="Garamond" w:hAnsi="Garamond"/>
        </w:rPr>
        <w:t>a</w:t>
      </w:r>
      <w:r w:rsidR="00E949F6" w:rsidRPr="00A375EC">
        <w:rPr>
          <w:rFonts w:ascii="Garamond" w:hAnsi="Garamond"/>
        </w:rPr>
        <w:t>.</w:t>
      </w:r>
    </w:p>
    <w:p w:rsidR="00441D04" w:rsidRDefault="006F58F8" w:rsidP="00284592">
      <w:pPr>
        <w:jc w:val="both"/>
        <w:rPr>
          <w:rFonts w:ascii="Garamond" w:hAnsi="Garamond"/>
        </w:rPr>
      </w:pPr>
      <w:r w:rsidRPr="00A375EC">
        <w:rPr>
          <w:rFonts w:ascii="Garamond" w:hAnsi="Garamond"/>
        </w:rPr>
        <w:t>Az Igazgatósággal jelenleg közalkalmazotti jogviszonyban, illetőleg munkaviszonyban állókat is tájékoztatni</w:t>
      </w:r>
      <w:r w:rsidR="00D87295" w:rsidRPr="00A375EC">
        <w:rPr>
          <w:rFonts w:ascii="Garamond" w:hAnsi="Garamond"/>
        </w:rPr>
        <w:t xml:space="preserve"> kell</w:t>
      </w:r>
      <w:r w:rsidRPr="00A375EC">
        <w:rPr>
          <w:rFonts w:ascii="Garamond" w:hAnsi="Garamond"/>
        </w:rPr>
        <w:t xml:space="preserve"> személyes adataik munkajogi tárgyú kezeléséről, ezen tájékoztatás megtételé</w:t>
      </w:r>
      <w:r w:rsidR="00900DD6" w:rsidRPr="00A375EC">
        <w:rPr>
          <w:rFonts w:ascii="Garamond" w:hAnsi="Garamond"/>
        </w:rPr>
        <w:t xml:space="preserve">re közalkalmazottak esetében a </w:t>
      </w:r>
      <w:r w:rsidR="002944E6">
        <w:rPr>
          <w:rFonts w:ascii="Garamond" w:hAnsi="Garamond"/>
        </w:rPr>
        <w:t>1</w:t>
      </w:r>
      <w:r w:rsidR="00E949F6" w:rsidRPr="00A375EC">
        <w:rPr>
          <w:rFonts w:ascii="Garamond" w:hAnsi="Garamond"/>
        </w:rPr>
        <w:t>/a</w:t>
      </w:r>
      <w:r w:rsidRPr="00A375EC">
        <w:rPr>
          <w:rFonts w:ascii="Garamond" w:hAnsi="Garamond"/>
        </w:rPr>
        <w:t>. sz</w:t>
      </w:r>
      <w:r w:rsidR="00900DD6" w:rsidRPr="00A375EC">
        <w:rPr>
          <w:rFonts w:ascii="Garamond" w:hAnsi="Garamond"/>
        </w:rPr>
        <w:t xml:space="preserve">ámú, munkavállalók esetében az </w:t>
      </w:r>
      <w:r w:rsidR="002944E6">
        <w:rPr>
          <w:rFonts w:ascii="Garamond" w:hAnsi="Garamond"/>
        </w:rPr>
        <w:t>2</w:t>
      </w:r>
      <w:r w:rsidR="00E949F6" w:rsidRPr="00A375EC">
        <w:rPr>
          <w:rFonts w:ascii="Garamond" w:hAnsi="Garamond"/>
        </w:rPr>
        <w:t>/a</w:t>
      </w:r>
      <w:r w:rsidR="00D87295" w:rsidRPr="00A375EC">
        <w:rPr>
          <w:rFonts w:ascii="Garamond" w:hAnsi="Garamond"/>
        </w:rPr>
        <w:t>. számú melléklet alkalmazandó</w:t>
      </w:r>
      <w:r w:rsidRPr="00A375EC">
        <w:rPr>
          <w:rFonts w:ascii="Garamond" w:hAnsi="Garamond"/>
        </w:rPr>
        <w:t>.</w:t>
      </w:r>
    </w:p>
    <w:p w:rsidR="006F58F8" w:rsidRDefault="006F58F8" w:rsidP="00284592">
      <w:pPr>
        <w:jc w:val="both"/>
        <w:rPr>
          <w:rFonts w:ascii="Garamond" w:hAnsi="Garamond"/>
        </w:rPr>
      </w:pPr>
    </w:p>
    <w:p w:rsidR="00234CA7" w:rsidRPr="00441D04" w:rsidRDefault="00234CA7" w:rsidP="00681AC8">
      <w:pPr>
        <w:pStyle w:val="Listaszerbekezds"/>
        <w:numPr>
          <w:ilvl w:val="0"/>
          <w:numId w:val="19"/>
        </w:numPr>
        <w:jc w:val="both"/>
        <w:rPr>
          <w:rFonts w:ascii="Garamond" w:hAnsi="Garamond"/>
          <w:b/>
          <w:u w:val="single"/>
        </w:rPr>
      </w:pPr>
      <w:r w:rsidRPr="00441D04">
        <w:rPr>
          <w:rFonts w:ascii="Garamond" w:hAnsi="Garamond"/>
          <w:b/>
          <w:u w:val="single"/>
        </w:rPr>
        <w:t>Közalkalmazotti alapnyilvántartás:</w:t>
      </w:r>
    </w:p>
    <w:p w:rsidR="00234CA7" w:rsidRDefault="00234CA7" w:rsidP="00234CA7">
      <w:pPr>
        <w:jc w:val="both"/>
        <w:rPr>
          <w:rFonts w:ascii="Garamond" w:hAnsi="Garamond"/>
        </w:rPr>
      </w:pPr>
      <w:r>
        <w:rPr>
          <w:rFonts w:ascii="Garamond" w:hAnsi="Garamond"/>
        </w:rPr>
        <w:t xml:space="preserve">A </w:t>
      </w:r>
      <w:r w:rsidR="00284592">
        <w:rPr>
          <w:rFonts w:ascii="Garamond" w:hAnsi="Garamond"/>
        </w:rPr>
        <w:t>Kjt.</w:t>
      </w:r>
      <w:r>
        <w:rPr>
          <w:rFonts w:ascii="Garamond" w:hAnsi="Garamond"/>
        </w:rPr>
        <w:t xml:space="preserve"> 83/B §-ának (1) bekezdése alapján az Igazgatóság az állományába tartozó közalkalmazottakról a Kjt. 5. számú </w:t>
      </w:r>
      <w:r w:rsidR="00D87295">
        <w:rPr>
          <w:rFonts w:ascii="Garamond" w:hAnsi="Garamond"/>
        </w:rPr>
        <w:t>mellékletében</w:t>
      </w:r>
      <w:r>
        <w:rPr>
          <w:rFonts w:ascii="Garamond" w:hAnsi="Garamond"/>
        </w:rPr>
        <w:t xml:space="preserve"> rögzített adattartalommal közalkalmazotti alapnyilvántartást (a továbbiakban: alapnyilvántartás) vezet. Az alapnyilvántartás vezetése papír alapú dokumentumok őrzésével, illetőleg elektronikus nyilvántartás vezetésével valósul meg. Az elektronikus alapnyilvántartás figyelemmel a Kjt. 83/C §-ának (1) bekezdése alapján más adatrendszerrel nem került összekapcsolásra.</w:t>
      </w:r>
    </w:p>
    <w:p w:rsidR="0008624E" w:rsidRDefault="0008624E" w:rsidP="00234CA7">
      <w:pPr>
        <w:jc w:val="both"/>
        <w:rPr>
          <w:rFonts w:ascii="Garamond" w:hAnsi="Garamond"/>
          <w:b/>
        </w:rPr>
      </w:pPr>
    </w:p>
    <w:p w:rsidR="00234CA7" w:rsidRPr="00441D04" w:rsidRDefault="00284592" w:rsidP="00681AC8">
      <w:pPr>
        <w:pStyle w:val="Listaszerbekezds"/>
        <w:numPr>
          <w:ilvl w:val="0"/>
          <w:numId w:val="19"/>
        </w:numPr>
        <w:jc w:val="both"/>
        <w:rPr>
          <w:rFonts w:ascii="Garamond" w:hAnsi="Garamond"/>
          <w:b/>
          <w:u w:val="single"/>
        </w:rPr>
      </w:pPr>
      <w:r w:rsidRPr="00441D04">
        <w:rPr>
          <w:rFonts w:ascii="Garamond" w:hAnsi="Garamond"/>
          <w:b/>
          <w:u w:val="single"/>
        </w:rPr>
        <w:t>Alapnyilvántartásba történő b</w:t>
      </w:r>
      <w:r w:rsidR="00234CA7" w:rsidRPr="00441D04">
        <w:rPr>
          <w:rFonts w:ascii="Garamond" w:hAnsi="Garamond"/>
          <w:b/>
          <w:u w:val="single"/>
        </w:rPr>
        <w:t>etekintési jog:</w:t>
      </w:r>
    </w:p>
    <w:p w:rsidR="00284592" w:rsidRPr="00441D04" w:rsidRDefault="00284592" w:rsidP="00284592">
      <w:pPr>
        <w:jc w:val="both"/>
        <w:rPr>
          <w:rFonts w:ascii="Garamond" w:hAnsi="Garamond"/>
          <w:b/>
        </w:rPr>
      </w:pPr>
      <w:r w:rsidRPr="00441D04">
        <w:rPr>
          <w:rFonts w:ascii="Garamond" w:hAnsi="Garamond"/>
          <w:b/>
        </w:rPr>
        <w:t>A közalkalmazott a róla nyilvántartott iratokba és adatokba korlátozás nélkül betekinthet.</w:t>
      </w:r>
    </w:p>
    <w:p w:rsidR="00284592" w:rsidRDefault="00284592" w:rsidP="00234CA7">
      <w:pPr>
        <w:pStyle w:val="NormlWeb"/>
        <w:spacing w:before="0" w:beforeAutospacing="0" w:after="20" w:afterAutospacing="0"/>
        <w:jc w:val="both"/>
        <w:rPr>
          <w:rFonts w:ascii="Garamond" w:hAnsi="Garamond"/>
        </w:rPr>
      </w:pPr>
    </w:p>
    <w:p w:rsidR="00234CA7" w:rsidRPr="00223E81" w:rsidRDefault="00284592" w:rsidP="00234CA7">
      <w:pPr>
        <w:pStyle w:val="NormlWeb"/>
        <w:spacing w:before="0" w:beforeAutospacing="0" w:after="20" w:afterAutospacing="0"/>
        <w:jc w:val="both"/>
        <w:rPr>
          <w:rFonts w:ascii="Garamond" w:hAnsi="Garamond"/>
        </w:rPr>
      </w:pPr>
      <w:r>
        <w:rPr>
          <w:rFonts w:ascii="Garamond" w:hAnsi="Garamond"/>
        </w:rPr>
        <w:t>Az</w:t>
      </w:r>
      <w:r w:rsidR="00234CA7">
        <w:rPr>
          <w:rFonts w:ascii="Garamond" w:hAnsi="Garamond"/>
        </w:rPr>
        <w:t xml:space="preserve"> Kjt. </w:t>
      </w:r>
      <w:r w:rsidR="00234CA7" w:rsidRPr="00223E81">
        <w:rPr>
          <w:rFonts w:ascii="Garamond" w:hAnsi="Garamond"/>
        </w:rPr>
        <w:t>83/D. §</w:t>
      </w:r>
      <w:r w:rsidR="00234CA7">
        <w:rPr>
          <w:rFonts w:ascii="Garamond" w:hAnsi="Garamond"/>
        </w:rPr>
        <w:t xml:space="preserve">-a alapján az </w:t>
      </w:r>
      <w:r w:rsidR="00234CA7" w:rsidRPr="00223E81">
        <w:rPr>
          <w:rFonts w:ascii="Garamond" w:hAnsi="Garamond"/>
        </w:rPr>
        <w:t>alapnyilvántartásba a következők jogosultak betekinteni, illetőleg abból adatot átvenni a rájuk vonatkozó jogszabályban meghatározott feladataik ellátása céljából:</w:t>
      </w:r>
    </w:p>
    <w:p w:rsidR="00234CA7" w:rsidRPr="00223E81" w:rsidRDefault="00284592" w:rsidP="00681AC8">
      <w:pPr>
        <w:pStyle w:val="NormlWeb"/>
        <w:numPr>
          <w:ilvl w:val="0"/>
          <w:numId w:val="16"/>
        </w:numPr>
        <w:spacing w:before="0" w:beforeAutospacing="0" w:after="20" w:afterAutospacing="0"/>
        <w:jc w:val="both"/>
        <w:rPr>
          <w:rFonts w:ascii="Garamond" w:hAnsi="Garamond"/>
        </w:rPr>
      </w:pPr>
      <w:r>
        <w:rPr>
          <w:rFonts w:ascii="Garamond" w:hAnsi="Garamond"/>
        </w:rPr>
        <w:t xml:space="preserve">a közalkalmazott </w:t>
      </w:r>
      <w:r w:rsidR="00234CA7">
        <w:rPr>
          <w:rFonts w:ascii="Garamond" w:hAnsi="Garamond"/>
        </w:rPr>
        <w:t>felettese;</w:t>
      </w:r>
    </w:p>
    <w:p w:rsidR="00234CA7" w:rsidRDefault="00234CA7" w:rsidP="00681AC8">
      <w:pPr>
        <w:pStyle w:val="NormlWeb"/>
        <w:numPr>
          <w:ilvl w:val="0"/>
          <w:numId w:val="16"/>
        </w:numPr>
        <w:spacing w:before="0" w:beforeAutospacing="0" w:after="20" w:afterAutospacing="0"/>
        <w:jc w:val="both"/>
        <w:rPr>
          <w:rFonts w:ascii="Garamond" w:hAnsi="Garamond"/>
        </w:rPr>
      </w:pPr>
      <w:r>
        <w:rPr>
          <w:rFonts w:ascii="Garamond" w:hAnsi="Garamond"/>
        </w:rPr>
        <w:t xml:space="preserve">a </w:t>
      </w:r>
      <w:r w:rsidR="00284592">
        <w:rPr>
          <w:rFonts w:ascii="Garamond" w:hAnsi="Garamond"/>
        </w:rPr>
        <w:t xml:space="preserve">közalkalmazott </w:t>
      </w:r>
      <w:r>
        <w:rPr>
          <w:rFonts w:ascii="Garamond" w:hAnsi="Garamond"/>
        </w:rPr>
        <w:t>minősítés</w:t>
      </w:r>
      <w:r w:rsidR="00284592">
        <w:rPr>
          <w:rFonts w:ascii="Garamond" w:hAnsi="Garamond"/>
        </w:rPr>
        <w:t>é</w:t>
      </w:r>
      <w:r>
        <w:rPr>
          <w:rFonts w:ascii="Garamond" w:hAnsi="Garamond"/>
        </w:rPr>
        <w:t>t végző vezető;</w:t>
      </w:r>
    </w:p>
    <w:p w:rsidR="00953C43" w:rsidRPr="00223E81" w:rsidRDefault="00953C43" w:rsidP="00681AC8">
      <w:pPr>
        <w:pStyle w:val="NormlWeb"/>
        <w:numPr>
          <w:ilvl w:val="0"/>
          <w:numId w:val="16"/>
        </w:numPr>
        <w:spacing w:before="0" w:beforeAutospacing="0" w:after="20" w:afterAutospacing="0"/>
        <w:jc w:val="both"/>
        <w:rPr>
          <w:rFonts w:ascii="Garamond" w:hAnsi="Garamond"/>
        </w:rPr>
      </w:pPr>
      <w:r w:rsidRPr="00953C43">
        <w:rPr>
          <w:rFonts w:ascii="Garamond" w:hAnsi="Garamond"/>
        </w:rPr>
        <w:t>feladatkörének keretei között a törvényességi ellenőrzést végző vagy törvényességi felügyeletet gyakorló szerv,</w:t>
      </w:r>
    </w:p>
    <w:p w:rsidR="00234CA7" w:rsidRPr="00223E81" w:rsidRDefault="00234CA7" w:rsidP="00681AC8">
      <w:pPr>
        <w:pStyle w:val="NormlWeb"/>
        <w:numPr>
          <w:ilvl w:val="0"/>
          <w:numId w:val="16"/>
        </w:numPr>
        <w:spacing w:before="0" w:beforeAutospacing="0" w:after="20" w:afterAutospacing="0"/>
        <w:jc w:val="both"/>
        <w:rPr>
          <w:rFonts w:ascii="Garamond" w:hAnsi="Garamond"/>
        </w:rPr>
      </w:pPr>
      <w:r w:rsidRPr="00223E81">
        <w:rPr>
          <w:rFonts w:ascii="Garamond" w:hAnsi="Garamond"/>
        </w:rPr>
        <w:t>munkaügyi, polgári jogi, közi</w:t>
      </w:r>
      <w:r>
        <w:rPr>
          <w:rFonts w:ascii="Garamond" w:hAnsi="Garamond"/>
        </w:rPr>
        <w:t>gazgatási per kapcsán a bíróság;</w:t>
      </w:r>
    </w:p>
    <w:p w:rsidR="00234CA7" w:rsidRPr="00223E81" w:rsidRDefault="00234CA7" w:rsidP="00681AC8">
      <w:pPr>
        <w:pStyle w:val="NormlWeb"/>
        <w:numPr>
          <w:ilvl w:val="0"/>
          <w:numId w:val="16"/>
        </w:numPr>
        <w:spacing w:before="0" w:beforeAutospacing="0" w:after="20" w:afterAutospacing="0"/>
        <w:jc w:val="both"/>
        <w:rPr>
          <w:rFonts w:ascii="Garamond" w:hAnsi="Garamond"/>
        </w:rPr>
      </w:pPr>
      <w:r w:rsidRPr="00223E81">
        <w:rPr>
          <w:rFonts w:ascii="Garamond" w:hAnsi="Garamond"/>
        </w:rPr>
        <w:t xml:space="preserve">a közalkalmazott ellen indult büntetőeljárásban a nyomozó </w:t>
      </w:r>
      <w:r>
        <w:rPr>
          <w:rFonts w:ascii="Garamond" w:hAnsi="Garamond"/>
        </w:rPr>
        <w:t>hatóság, az ügyész és a bíróság;</w:t>
      </w:r>
    </w:p>
    <w:p w:rsidR="00234CA7" w:rsidRPr="00223E81" w:rsidRDefault="00234CA7" w:rsidP="00681AC8">
      <w:pPr>
        <w:pStyle w:val="NormlWeb"/>
        <w:numPr>
          <w:ilvl w:val="0"/>
          <w:numId w:val="16"/>
        </w:numPr>
        <w:spacing w:before="0" w:beforeAutospacing="0" w:after="20" w:afterAutospacing="0"/>
        <w:jc w:val="both"/>
        <w:rPr>
          <w:rFonts w:ascii="Garamond" w:hAnsi="Garamond"/>
        </w:rPr>
      </w:pPr>
      <w:r w:rsidRPr="00223E81">
        <w:rPr>
          <w:rFonts w:ascii="Garamond" w:hAnsi="Garamond"/>
        </w:rPr>
        <w:t>a személyzeti, munkaügyi és illetmény-számfejtési feladatokat ellátó szerv e feladattal megbízott munkatársa feladatkörén belül;</w:t>
      </w:r>
    </w:p>
    <w:p w:rsidR="00234CA7" w:rsidRDefault="00234CA7" w:rsidP="00681AC8">
      <w:pPr>
        <w:pStyle w:val="NormlWeb"/>
        <w:numPr>
          <w:ilvl w:val="0"/>
          <w:numId w:val="16"/>
        </w:numPr>
        <w:spacing w:before="0" w:beforeAutospacing="0" w:after="20" w:afterAutospacing="0"/>
        <w:jc w:val="both"/>
        <w:rPr>
          <w:rFonts w:ascii="Garamond" w:hAnsi="Garamond"/>
        </w:rPr>
      </w:pPr>
      <w:r w:rsidRPr="00223E81">
        <w:rPr>
          <w:rFonts w:ascii="Garamond" w:hAnsi="Garamond"/>
        </w:rPr>
        <w:t>az adóhatóság, a nyugdíjbiztosítási igazgatási szerv és az egészségbiztosítási szerv, az üzemi baleseteket kivizsgáló szerv és a munkavédelmi szerv</w:t>
      </w:r>
      <w:r>
        <w:rPr>
          <w:rFonts w:ascii="Garamond" w:hAnsi="Garamond"/>
        </w:rPr>
        <w:t>.</w:t>
      </w:r>
    </w:p>
    <w:p w:rsidR="00284592" w:rsidRDefault="00284592" w:rsidP="00284592">
      <w:pPr>
        <w:jc w:val="both"/>
        <w:rPr>
          <w:rFonts w:ascii="Garamond" w:hAnsi="Garamond"/>
          <w:b/>
        </w:rPr>
      </w:pPr>
    </w:p>
    <w:p w:rsidR="00284592" w:rsidRPr="00441D04" w:rsidRDefault="00284592" w:rsidP="00681AC8">
      <w:pPr>
        <w:pStyle w:val="Listaszerbekezds"/>
        <w:numPr>
          <w:ilvl w:val="0"/>
          <w:numId w:val="19"/>
        </w:numPr>
        <w:jc w:val="both"/>
        <w:rPr>
          <w:rFonts w:ascii="Garamond" w:hAnsi="Garamond"/>
          <w:b/>
          <w:u w:val="single"/>
        </w:rPr>
      </w:pPr>
      <w:r w:rsidRPr="00441D04">
        <w:rPr>
          <w:rFonts w:ascii="Garamond" w:hAnsi="Garamond"/>
          <w:b/>
          <w:u w:val="single"/>
        </w:rPr>
        <w:lastRenderedPageBreak/>
        <w:t>Adattovábbítás</w:t>
      </w:r>
      <w:r w:rsidR="00441D04" w:rsidRPr="00441D04">
        <w:rPr>
          <w:rFonts w:ascii="Garamond" w:hAnsi="Garamond"/>
          <w:b/>
          <w:u w:val="single"/>
        </w:rPr>
        <w:t>:</w:t>
      </w:r>
    </w:p>
    <w:p w:rsidR="00441D04" w:rsidRDefault="00284592" w:rsidP="00441D04">
      <w:pPr>
        <w:jc w:val="both"/>
        <w:rPr>
          <w:rFonts w:ascii="Garamond" w:hAnsi="Garamond"/>
        </w:rPr>
      </w:pPr>
      <w:r w:rsidRPr="00441D04">
        <w:rPr>
          <w:rFonts w:ascii="Garamond" w:hAnsi="Garamond"/>
        </w:rPr>
        <w:t>A Kjt. 83/B §-ának (2) bekezdése alapján a munkáltató megnevezése, a közalkalmazott neve, továbbá a besorolására vonatkozó adat közérdekű ad</w:t>
      </w:r>
      <w:r w:rsidR="002B6A98">
        <w:rPr>
          <w:rFonts w:ascii="Garamond" w:hAnsi="Garamond"/>
        </w:rPr>
        <w:t>at, így ezeket az adatokat a közalkalmazott</w:t>
      </w:r>
      <w:r w:rsidRPr="00441D04">
        <w:rPr>
          <w:rFonts w:ascii="Garamond" w:hAnsi="Garamond"/>
        </w:rPr>
        <w:t xml:space="preserve"> előzetes tudta és beleegyezése nélkül nyilvánosságra lehet hozni.</w:t>
      </w:r>
    </w:p>
    <w:p w:rsidR="00284592" w:rsidRPr="00441D04" w:rsidRDefault="00284592" w:rsidP="00441D04">
      <w:pPr>
        <w:jc w:val="both"/>
        <w:rPr>
          <w:rFonts w:ascii="Garamond" w:hAnsi="Garamond"/>
        </w:rPr>
      </w:pPr>
      <w:r w:rsidRPr="00441D04">
        <w:rPr>
          <w:rFonts w:ascii="Garamond" w:hAnsi="Garamond"/>
        </w:rPr>
        <w:t>A Kjt. 83/C §-ának (2) bekezdése alapján az alapnyilvántartásból statisztikai célra, személyazonosításra alkalmatlan módon szolgáltatható adat.</w:t>
      </w:r>
    </w:p>
    <w:p w:rsidR="00284592" w:rsidRPr="00441D04" w:rsidRDefault="00284592" w:rsidP="00441D04">
      <w:pPr>
        <w:jc w:val="both"/>
        <w:rPr>
          <w:rFonts w:ascii="Garamond" w:hAnsi="Garamond"/>
          <w:color w:val="FF0000"/>
        </w:rPr>
      </w:pPr>
      <w:r w:rsidRPr="00441D04">
        <w:rPr>
          <w:rFonts w:ascii="Garamond" w:hAnsi="Garamond"/>
        </w:rPr>
        <w:t>Az I</w:t>
      </w:r>
      <w:r w:rsidR="002B6A98">
        <w:rPr>
          <w:rFonts w:ascii="Garamond" w:hAnsi="Garamond"/>
        </w:rPr>
        <w:t>gazgatóság a közalkalmazott</w:t>
      </w:r>
      <w:r w:rsidR="00997329">
        <w:rPr>
          <w:rFonts w:ascii="Garamond" w:hAnsi="Garamond"/>
        </w:rPr>
        <w:t xml:space="preserve">, valamint a munkavállaló </w:t>
      </w:r>
      <w:r w:rsidRPr="00441D04">
        <w:rPr>
          <w:rFonts w:ascii="Garamond" w:hAnsi="Garamond"/>
        </w:rPr>
        <w:t xml:space="preserve">személyes adatait adatfeldolgozó számára átadhatja. Mindezek alapján az Igazgatóság </w:t>
      </w:r>
      <w:r w:rsidR="00997329">
        <w:rPr>
          <w:rFonts w:ascii="Garamond" w:hAnsi="Garamond"/>
        </w:rPr>
        <w:t xml:space="preserve">a közalkalmazottak, munkavállalók, </w:t>
      </w:r>
      <w:r w:rsidRPr="00441D04">
        <w:rPr>
          <w:rFonts w:ascii="Garamond" w:hAnsi="Garamond"/>
        </w:rPr>
        <w:t xml:space="preserve">személyes adatait a </w:t>
      </w:r>
      <w:r w:rsidR="00997329" w:rsidRPr="00EE6440">
        <w:rPr>
          <w:rFonts w:ascii="Garamond" w:hAnsi="Garamond"/>
        </w:rPr>
        <w:t>Magyar Államkincstár Zala Megyei Igazgatóság Illetmény-számfejtési Irodája (8900 Zalaegerszeg, Virág B. utca 5/B.)</w:t>
      </w:r>
      <w:r w:rsidR="00997329">
        <w:rPr>
          <w:rFonts w:ascii="Garamond" w:hAnsi="Garamond"/>
        </w:rPr>
        <w:t xml:space="preserve"> </w:t>
      </w:r>
      <w:r w:rsidRPr="00441D04">
        <w:rPr>
          <w:rFonts w:ascii="Garamond" w:hAnsi="Garamond"/>
        </w:rPr>
        <w:t>részére az illetményszámfejtés, illetőleg illetményfizetés, juttatások stb. érdekében továbbadja.</w:t>
      </w:r>
      <w:r w:rsidR="00FB3AD4">
        <w:rPr>
          <w:rFonts w:ascii="Garamond" w:hAnsi="Garamond"/>
        </w:rPr>
        <w:t xml:space="preserve"> Adattovábbítás történik a Nemzeti Adó- és Vámhivatal illetékes szerve felé is.</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2032"/>
      </w:tblGrid>
      <w:tr w:rsidR="00FB3AD4" w:rsidRPr="00FB3AD4">
        <w:trPr>
          <w:trHeight w:val="160"/>
        </w:trPr>
        <w:tc>
          <w:tcPr>
            <w:tcW w:w="2032" w:type="dxa"/>
          </w:tcPr>
          <w:p w:rsidR="00FB3AD4" w:rsidRPr="00FB3AD4" w:rsidRDefault="00FB3AD4" w:rsidP="00FB3AD4">
            <w:pPr>
              <w:autoSpaceDE w:val="0"/>
              <w:autoSpaceDN w:val="0"/>
              <w:adjustRightInd w:val="0"/>
              <w:rPr>
                <w:rFonts w:eastAsiaTheme="minorHAnsi"/>
                <w:lang w:eastAsia="en-US"/>
              </w:rPr>
            </w:pPr>
          </w:p>
          <w:p w:rsidR="00FB3AD4" w:rsidRPr="00FB3AD4" w:rsidRDefault="00FB3AD4" w:rsidP="00FB3AD4">
            <w:pPr>
              <w:autoSpaceDE w:val="0"/>
              <w:autoSpaceDN w:val="0"/>
              <w:adjustRightInd w:val="0"/>
              <w:rPr>
                <w:rFonts w:eastAsiaTheme="minorHAnsi"/>
                <w:color w:val="000000"/>
                <w:sz w:val="15"/>
                <w:szCs w:val="15"/>
                <w:lang w:eastAsia="en-US"/>
              </w:rPr>
            </w:pPr>
          </w:p>
          <w:p w:rsidR="00FB3AD4" w:rsidRPr="00FB3AD4" w:rsidRDefault="00FB3AD4" w:rsidP="00FB3AD4">
            <w:pPr>
              <w:autoSpaceDE w:val="0"/>
              <w:autoSpaceDN w:val="0"/>
              <w:adjustRightInd w:val="0"/>
              <w:rPr>
                <w:rFonts w:eastAsiaTheme="minorHAnsi"/>
                <w:color w:val="000000"/>
                <w:sz w:val="15"/>
                <w:szCs w:val="15"/>
                <w:lang w:eastAsia="en-US"/>
              </w:rPr>
            </w:pPr>
          </w:p>
        </w:tc>
      </w:tr>
    </w:tbl>
    <w:p w:rsidR="00EF7A49" w:rsidRPr="00EF7A49" w:rsidRDefault="00EF7A49" w:rsidP="00681AC8">
      <w:pPr>
        <w:pStyle w:val="Listaszerbekezds"/>
        <w:numPr>
          <w:ilvl w:val="0"/>
          <w:numId w:val="19"/>
        </w:numPr>
        <w:jc w:val="both"/>
        <w:rPr>
          <w:rFonts w:ascii="Garamond" w:hAnsi="Garamond"/>
          <w:b/>
          <w:u w:val="single"/>
        </w:rPr>
      </w:pPr>
      <w:r w:rsidRPr="00EF7A49">
        <w:rPr>
          <w:rFonts w:ascii="Garamond" w:hAnsi="Garamond"/>
          <w:b/>
          <w:u w:val="single"/>
        </w:rPr>
        <w:t>Elektronikus megfigyelőrendszer alkalmazása</w:t>
      </w:r>
    </w:p>
    <w:p w:rsidR="00EF7A49" w:rsidRPr="00EF7A49" w:rsidRDefault="00EF7A49" w:rsidP="00EF7A49">
      <w:pPr>
        <w:jc w:val="both"/>
        <w:rPr>
          <w:rFonts w:ascii="Garamond" w:hAnsi="Garamond"/>
        </w:rPr>
      </w:pPr>
    </w:p>
    <w:p w:rsidR="00EF7A49" w:rsidRPr="00EF7A49" w:rsidRDefault="007D644C" w:rsidP="00EF7A49">
      <w:pPr>
        <w:jc w:val="both"/>
        <w:rPr>
          <w:rFonts w:ascii="Garamond" w:hAnsi="Garamond"/>
        </w:rPr>
      </w:pPr>
      <w:r>
        <w:rPr>
          <w:rFonts w:ascii="Garamond" w:hAnsi="Garamond"/>
        </w:rPr>
        <w:t>Az Igazgatóság</w:t>
      </w:r>
      <w:r w:rsidR="00EF7A49" w:rsidRPr="00EF7A49">
        <w:rPr>
          <w:rFonts w:ascii="Garamond" w:hAnsi="Garamond"/>
        </w:rPr>
        <w:t xml:space="preserve"> a munkahelyen az emberi élet, testi épség, személyi szabadság, az üzleti titok védelme és a vagyonvédelem érdekében elektronikus megfigyelőrendszert alkalmazhat, amely kép-, hang-, vagy kép- és hangrögzítést is lehetővé tesz.  </w:t>
      </w:r>
    </w:p>
    <w:p w:rsidR="00EF7A49" w:rsidRPr="00EF7A49" w:rsidRDefault="00EF7A49" w:rsidP="00EF7A49">
      <w:pPr>
        <w:jc w:val="both"/>
        <w:rPr>
          <w:rFonts w:ascii="Garamond" w:hAnsi="Garamond"/>
        </w:rPr>
      </w:pPr>
      <w:r w:rsidRPr="00EF7A49">
        <w:rPr>
          <w:rFonts w:ascii="Garamond" w:hAnsi="Garamond"/>
        </w:rPr>
        <w:t>Nem lehet elektronikus megfigyelőrendszert alkalmazni olyan helyiségben, amelyben a megfigyelés az emberi méltóságot sértheti, így különösen az öltözőkben, zuhanyzókban, az illemhelyiségekben vagy például orvosi szobában, illetve az ahhoz tartozó váróban, továbbá az olyan helyiségben sem, amely a dolgozók munkaközi szünetének eltöltése céljából lett kijelölve.</w:t>
      </w:r>
    </w:p>
    <w:p w:rsidR="00EF7A49" w:rsidRPr="00EF7A49" w:rsidRDefault="00EF7A49" w:rsidP="00EF7A49">
      <w:pPr>
        <w:jc w:val="both"/>
        <w:rPr>
          <w:rFonts w:ascii="Garamond" w:hAnsi="Garamond"/>
        </w:rPr>
      </w:pPr>
    </w:p>
    <w:p w:rsidR="00EF7A49" w:rsidRPr="00EF7A49" w:rsidRDefault="00EF7A49" w:rsidP="00EF7A49">
      <w:pPr>
        <w:jc w:val="both"/>
        <w:rPr>
          <w:rFonts w:ascii="Garamond" w:hAnsi="Garamond"/>
        </w:rPr>
      </w:pPr>
      <w:r w:rsidRPr="00EF7A49">
        <w:rPr>
          <w:rFonts w:ascii="Garamond" w:hAnsi="Garamond"/>
        </w:rPr>
        <w:t xml:space="preserve">Az elektronikus megfigyelőrendszerrel rögzített adatok megtekintésére a </w:t>
      </w:r>
      <w:r w:rsidR="007D644C">
        <w:rPr>
          <w:rFonts w:ascii="Garamond" w:hAnsi="Garamond"/>
        </w:rPr>
        <w:t>jogszabályban</w:t>
      </w:r>
      <w:r w:rsidRPr="00EF7A49">
        <w:rPr>
          <w:rFonts w:ascii="Garamond" w:hAnsi="Garamond"/>
        </w:rPr>
        <w:t xml:space="preserve"> erre feljogosítottakon kívül a jogsértések feltárása és a rendszer működésének ellenőrzés céljából az Informatikai Osztály vezetője,</w:t>
      </w:r>
      <w:r w:rsidR="007D644C">
        <w:rPr>
          <w:rFonts w:ascii="Garamond" w:hAnsi="Garamond"/>
        </w:rPr>
        <w:t xml:space="preserve"> működtető szervezeti egység vezetője,</w:t>
      </w:r>
      <w:r w:rsidRPr="00EF7A49">
        <w:rPr>
          <w:rFonts w:ascii="Garamond" w:hAnsi="Garamond"/>
        </w:rPr>
        <w:t xml:space="preserve"> az igazgató és helyettesei jogosultak.</w:t>
      </w:r>
    </w:p>
    <w:p w:rsidR="00EF7A49" w:rsidRPr="00EF7A49" w:rsidRDefault="00EF7A49" w:rsidP="00EF7A49">
      <w:pPr>
        <w:jc w:val="both"/>
        <w:rPr>
          <w:rFonts w:ascii="Garamond" w:hAnsi="Garamond"/>
        </w:rPr>
      </w:pPr>
    </w:p>
    <w:p w:rsidR="00EF7A49" w:rsidRPr="00EF7A49" w:rsidRDefault="00EF7A49" w:rsidP="00EF7A49">
      <w:pPr>
        <w:jc w:val="both"/>
        <w:rPr>
          <w:rFonts w:ascii="Garamond" w:hAnsi="Garamond"/>
        </w:rPr>
      </w:pPr>
      <w:r w:rsidRPr="00EF7A49">
        <w:rPr>
          <w:rFonts w:ascii="Garamond" w:hAnsi="Garamond"/>
        </w:rPr>
        <w:t>A rögzített felvételeket f</w:t>
      </w:r>
      <w:r w:rsidR="006F58F8">
        <w:rPr>
          <w:rFonts w:ascii="Garamond" w:hAnsi="Garamond"/>
        </w:rPr>
        <w:t xml:space="preserve">elhasználás hiányában maximum 3 </w:t>
      </w:r>
      <w:r w:rsidRPr="00EF7A49">
        <w:rPr>
          <w:rFonts w:ascii="Garamond" w:hAnsi="Garamond"/>
        </w:rPr>
        <w:t>munkanapig őrizzük meg. Felhasználásnak az minősül, ha a rögzített kép-, hang-, vagy kép- és hangfelvételt, valamint más személyes adatot bírósági vagy más hatósági eljárásban bizonyítékként kívánják felhasználni. Az, akinek jogát vagy jogos érdekét a kép-, hang</w:t>
      </w:r>
      <w:r w:rsidR="007D644C">
        <w:rPr>
          <w:rFonts w:ascii="Garamond" w:hAnsi="Garamond"/>
        </w:rPr>
        <w:t xml:space="preserve">-, vagy a kép- és hangfelvétel </w:t>
      </w:r>
      <w:r w:rsidRPr="00EF7A49">
        <w:rPr>
          <w:rFonts w:ascii="Garamond" w:hAnsi="Garamond"/>
        </w:rPr>
        <w:t xml:space="preserve">adatának rögzítése érinti, a kép-, hang-, valamint kép- és hangfelvétel rögzítésétől számított három munkanapon belül jogának vagy jogos érdekének igazolásával kérheti, hogy az adatot annak kezelője ne semmisítse meg, illetve ne törölje. </w:t>
      </w:r>
    </w:p>
    <w:p w:rsidR="00EF7A49" w:rsidRPr="00EF7A49" w:rsidRDefault="00EF7A49" w:rsidP="00EF7A49">
      <w:pPr>
        <w:jc w:val="both"/>
        <w:rPr>
          <w:rFonts w:ascii="Garamond" w:hAnsi="Garamond"/>
        </w:rPr>
      </w:pPr>
    </w:p>
    <w:p w:rsidR="00AF311A" w:rsidRPr="00D0287D" w:rsidRDefault="00191254" w:rsidP="00681AC8">
      <w:pPr>
        <w:pStyle w:val="Listaszerbekezds"/>
        <w:numPr>
          <w:ilvl w:val="0"/>
          <w:numId w:val="18"/>
        </w:numPr>
        <w:jc w:val="center"/>
        <w:rPr>
          <w:rFonts w:ascii="Garamond" w:hAnsi="Garamond" w:cs="Times"/>
          <w:b/>
          <w:color w:val="000000"/>
          <w:u w:val="single"/>
        </w:rPr>
      </w:pPr>
      <w:r w:rsidRPr="00D0287D">
        <w:rPr>
          <w:rFonts w:ascii="Garamond" w:hAnsi="Garamond" w:cs="Times"/>
          <w:b/>
          <w:color w:val="000000"/>
          <w:u w:val="single"/>
        </w:rPr>
        <w:t>Személyes adatok különleges kategóriáinak kezelése</w:t>
      </w:r>
    </w:p>
    <w:p w:rsidR="00372105" w:rsidRDefault="00372105" w:rsidP="00AF311A">
      <w:pPr>
        <w:jc w:val="both"/>
        <w:rPr>
          <w:rFonts w:ascii="Garamond" w:hAnsi="Garamond" w:cs="Times"/>
          <w:color w:val="000000"/>
        </w:rPr>
      </w:pPr>
    </w:p>
    <w:p w:rsidR="00191254" w:rsidRDefault="00372105" w:rsidP="00AF311A">
      <w:pPr>
        <w:jc w:val="both"/>
        <w:rPr>
          <w:rFonts w:ascii="Garamond" w:hAnsi="Garamond" w:cs="Times"/>
          <w:color w:val="000000"/>
        </w:rPr>
      </w:pPr>
      <w:r w:rsidRPr="00372105">
        <w:rPr>
          <w:rFonts w:ascii="Garamond" w:hAnsi="Garamond" w:cs="Times"/>
          <w:color w:val="000000"/>
        </w:rPr>
        <w:t xml:space="preserve">A faji vagy etnikai származásra, politikai véleményre, vallási vagy világnézeti meggyőződésre vagy szakszervezeti tagságra utaló személyes adatok, valamint a természetes személyek egyedi azonosítását célzó genetikai és biometrikus adatok, az egészségügyi adatok és a természetes személyek szexuális életére vagy szexuális irányultságára vonatkozó személyes adatok kezelése </w:t>
      </w:r>
      <w:r>
        <w:rPr>
          <w:rFonts w:ascii="Garamond" w:hAnsi="Garamond" w:cs="Times"/>
          <w:color w:val="000000"/>
        </w:rPr>
        <w:t xml:space="preserve">főszabály szerint </w:t>
      </w:r>
      <w:r w:rsidRPr="00372105">
        <w:rPr>
          <w:rFonts w:ascii="Garamond" w:hAnsi="Garamond" w:cs="Times"/>
          <w:color w:val="000000"/>
        </w:rPr>
        <w:t>tilos.</w:t>
      </w:r>
      <w:r w:rsidR="00D34ACD">
        <w:rPr>
          <w:rFonts w:ascii="Garamond" w:hAnsi="Garamond" w:cs="Times"/>
          <w:color w:val="000000"/>
        </w:rPr>
        <w:t xml:space="preserve"> A főszabály alól eltérést enged a GDPR 9. cikke</w:t>
      </w:r>
      <w:r w:rsidR="002B6A98">
        <w:rPr>
          <w:rFonts w:ascii="Garamond" w:hAnsi="Garamond" w:cs="Times"/>
          <w:color w:val="000000"/>
        </w:rPr>
        <w:t xml:space="preserve"> különösen a következő esetekben:</w:t>
      </w:r>
    </w:p>
    <w:p w:rsidR="00D34ACD" w:rsidRDefault="002B6A98" w:rsidP="00681AC8">
      <w:pPr>
        <w:pStyle w:val="Listaszerbekezds"/>
        <w:numPr>
          <w:ilvl w:val="0"/>
          <w:numId w:val="15"/>
        </w:numPr>
        <w:jc w:val="both"/>
        <w:rPr>
          <w:rFonts w:ascii="Garamond" w:hAnsi="Garamond" w:cs="Times"/>
          <w:color w:val="000000"/>
        </w:rPr>
      </w:pPr>
      <w:r>
        <w:rPr>
          <w:rFonts w:ascii="Garamond" w:hAnsi="Garamond" w:cs="Times"/>
          <w:color w:val="000000"/>
        </w:rPr>
        <w:t xml:space="preserve">amennyiben </w:t>
      </w:r>
      <w:r w:rsidR="00D34ACD">
        <w:rPr>
          <w:rFonts w:ascii="Garamond" w:hAnsi="Garamond" w:cs="Times"/>
          <w:color w:val="000000"/>
        </w:rPr>
        <w:t>az érintett hozzájárulását adta ezen különleges adatok kezeléséhez, kivéve, ha ezen hozzájárulás megadását uniós vagy hazai jogszabály tiltja;</w:t>
      </w:r>
    </w:p>
    <w:p w:rsidR="00D34ACD" w:rsidRDefault="002B6A98" w:rsidP="00681AC8">
      <w:pPr>
        <w:pStyle w:val="Listaszerbekezds"/>
        <w:numPr>
          <w:ilvl w:val="0"/>
          <w:numId w:val="15"/>
        </w:numPr>
        <w:jc w:val="both"/>
        <w:rPr>
          <w:rFonts w:ascii="Garamond" w:hAnsi="Garamond" w:cs="Times"/>
          <w:color w:val="000000"/>
        </w:rPr>
      </w:pPr>
      <w:r>
        <w:rPr>
          <w:rFonts w:ascii="Garamond" w:hAnsi="Garamond" w:cs="Times"/>
          <w:color w:val="000000"/>
        </w:rPr>
        <w:t xml:space="preserve">amennyiben </w:t>
      </w:r>
      <w:r w:rsidR="007C26D9">
        <w:rPr>
          <w:rFonts w:ascii="Garamond" w:hAnsi="Garamond" w:cs="Times"/>
          <w:color w:val="000000"/>
        </w:rPr>
        <w:t>az adatkezelés az érintettnek a foglalkoztatását, valamint a szociális biztonságot és szociális védelmet szabályozó előírásokból fakadó kötelezettségei teljesítése és konkrét jogai gyakorlása érdekben szükséges, illetőleg amennyiben az adat kezelését jogszabály írja elő.</w:t>
      </w:r>
    </w:p>
    <w:p w:rsidR="007C26D9" w:rsidRDefault="007C26D9" w:rsidP="007C26D9">
      <w:pPr>
        <w:jc w:val="both"/>
        <w:rPr>
          <w:rFonts w:ascii="Garamond" w:hAnsi="Garamond" w:cs="Times"/>
          <w:color w:val="000000"/>
        </w:rPr>
      </w:pPr>
    </w:p>
    <w:p w:rsidR="007C26D9" w:rsidRDefault="007C26D9" w:rsidP="007C26D9">
      <w:pPr>
        <w:jc w:val="both"/>
        <w:rPr>
          <w:rFonts w:ascii="Garamond" w:hAnsi="Garamond" w:cs="Times"/>
          <w:color w:val="000000"/>
        </w:rPr>
      </w:pPr>
      <w:r>
        <w:rPr>
          <w:rFonts w:ascii="Garamond" w:hAnsi="Garamond" w:cs="Times"/>
          <w:color w:val="000000"/>
        </w:rPr>
        <w:lastRenderedPageBreak/>
        <w:t xml:space="preserve">Fentiek alapján különleges adat kezelésére csak kivételes okból kerülhet sor. </w:t>
      </w:r>
      <w:r w:rsidR="00441D04">
        <w:rPr>
          <w:rFonts w:ascii="Garamond" w:hAnsi="Garamond" w:cs="Times"/>
          <w:color w:val="000000"/>
        </w:rPr>
        <w:t>Abban az esetben, amennyiben a dolgozó olyan különleges adatra vonatkozó iratot ad át az Igazgatóság részére, amelynek tárolására nem jogosult az</w:t>
      </w:r>
      <w:r w:rsidR="002B6A98">
        <w:rPr>
          <w:rFonts w:ascii="Garamond" w:hAnsi="Garamond" w:cs="Times"/>
          <w:color w:val="000000"/>
        </w:rPr>
        <w:t>t</w:t>
      </w:r>
      <w:r w:rsidR="00441D04">
        <w:rPr>
          <w:rFonts w:ascii="Garamond" w:hAnsi="Garamond" w:cs="Times"/>
          <w:color w:val="000000"/>
        </w:rPr>
        <w:t xml:space="preserve"> haladéktalanul meg kell semmisíteni, illetőleg az irat eredeti példányát az érintett részére vissza kell szolgáltatni. Abban az esetben, amennyiben az Igazgatóság birtokába olyan irat kerül, amely részben különleges adatot tartalmaz, az kizárólag a különleges adat kitakarásával tárolható</w:t>
      </w:r>
      <w:r w:rsidR="002B6A98">
        <w:rPr>
          <w:rFonts w:ascii="Garamond" w:hAnsi="Garamond" w:cs="Times"/>
          <w:color w:val="000000"/>
        </w:rPr>
        <w:t xml:space="preserve"> (pl. képernyő előtti munkavégzéshez szükséges szemüveg költségtérítése esetén a szakorvos által kiállított iratokból kizárólag a szemüveg használatára vonatkozó rész tárolható, minden további, a szakorvosi véleménye</w:t>
      </w:r>
      <w:r w:rsidR="00C43991">
        <w:rPr>
          <w:rFonts w:ascii="Garamond" w:hAnsi="Garamond" w:cs="Times"/>
          <w:color w:val="000000"/>
        </w:rPr>
        <w:t>n</w:t>
      </w:r>
      <w:r w:rsidR="002B6A98">
        <w:rPr>
          <w:rFonts w:ascii="Garamond" w:hAnsi="Garamond" w:cs="Times"/>
          <w:color w:val="000000"/>
        </w:rPr>
        <w:t xml:space="preserve"> szereplő különleges adatot ki kell takarni)</w:t>
      </w:r>
      <w:r w:rsidR="00441D04">
        <w:rPr>
          <w:rFonts w:ascii="Garamond" w:hAnsi="Garamond" w:cs="Times"/>
          <w:color w:val="000000"/>
        </w:rPr>
        <w:t>.</w:t>
      </w:r>
    </w:p>
    <w:p w:rsidR="00C43991" w:rsidRDefault="00C43991" w:rsidP="007C26D9">
      <w:pPr>
        <w:jc w:val="both"/>
        <w:rPr>
          <w:rFonts w:ascii="Garamond" w:hAnsi="Garamond" w:cs="Times"/>
          <w:color w:val="000000"/>
        </w:rPr>
      </w:pPr>
    </w:p>
    <w:p w:rsidR="00AF311A" w:rsidRPr="002B6A98" w:rsidRDefault="00AF311A" w:rsidP="00681AC8">
      <w:pPr>
        <w:pStyle w:val="Listaszerbekezds"/>
        <w:numPr>
          <w:ilvl w:val="0"/>
          <w:numId w:val="18"/>
        </w:numPr>
        <w:jc w:val="center"/>
        <w:rPr>
          <w:rFonts w:ascii="Garamond" w:hAnsi="Garamond"/>
          <w:b/>
          <w:u w:val="single"/>
        </w:rPr>
      </w:pPr>
      <w:r w:rsidRPr="002B6A98">
        <w:rPr>
          <w:rFonts w:ascii="Garamond" w:hAnsi="Garamond"/>
          <w:b/>
          <w:u w:val="single"/>
        </w:rPr>
        <w:t>Az érintett tájékoztatása</w:t>
      </w:r>
    </w:p>
    <w:p w:rsidR="009C4B15" w:rsidRPr="00D0287D" w:rsidRDefault="009C4B15" w:rsidP="009C4B15">
      <w:pPr>
        <w:pStyle w:val="Listaszerbekezds"/>
        <w:ind w:left="720"/>
        <w:rPr>
          <w:rFonts w:ascii="Garamond" w:hAnsi="Garamond"/>
          <w:b/>
          <w:u w:val="single"/>
        </w:rPr>
      </w:pPr>
    </w:p>
    <w:p w:rsidR="00AF311A" w:rsidRPr="00AF311A" w:rsidRDefault="00AF311A" w:rsidP="00AF311A">
      <w:pPr>
        <w:jc w:val="both"/>
        <w:rPr>
          <w:rFonts w:ascii="Garamond" w:hAnsi="Garamond" w:cs="Calibri"/>
          <w:bCs/>
          <w:color w:val="000000"/>
        </w:rPr>
      </w:pPr>
      <w:r>
        <w:rPr>
          <w:rFonts w:ascii="Garamond" w:hAnsi="Garamond" w:cs="Calibri"/>
          <w:bCs/>
          <w:color w:val="000000"/>
        </w:rPr>
        <w:t>Az érintettet a személyes adatai kezeléséről az adatok gyűjtése során tájékoztatni kell, a GDPR 13. cikkében rögzítettek sz</w:t>
      </w:r>
      <w:r w:rsidR="00900DD6">
        <w:rPr>
          <w:rFonts w:ascii="Garamond" w:hAnsi="Garamond" w:cs="Calibri"/>
          <w:bCs/>
          <w:color w:val="000000"/>
        </w:rPr>
        <w:t xml:space="preserve">erint, ezen tájékoztatáshoz a </w:t>
      </w:r>
      <w:r w:rsidR="002944E6">
        <w:rPr>
          <w:rFonts w:ascii="Garamond" w:hAnsi="Garamond" w:cs="Calibri"/>
          <w:bCs/>
          <w:color w:val="000000"/>
        </w:rPr>
        <w:t>3</w:t>
      </w:r>
      <w:r w:rsidR="00EF7A49">
        <w:rPr>
          <w:rFonts w:ascii="Garamond" w:hAnsi="Garamond" w:cs="Calibri"/>
          <w:bCs/>
          <w:color w:val="000000"/>
        </w:rPr>
        <w:t>. számú</w:t>
      </w:r>
      <w:r>
        <w:rPr>
          <w:rFonts w:ascii="Garamond" w:hAnsi="Garamond" w:cs="Calibri"/>
          <w:bCs/>
          <w:color w:val="000000"/>
        </w:rPr>
        <w:t xml:space="preserve"> melléklet szerinti adatlapot kell alkalmazni.  </w:t>
      </w:r>
    </w:p>
    <w:p w:rsidR="00B57D8B" w:rsidRDefault="00B57D8B" w:rsidP="00B57D8B">
      <w:pPr>
        <w:ind w:right="1"/>
        <w:jc w:val="both"/>
        <w:rPr>
          <w:rFonts w:ascii="Garamond" w:eastAsia="Cambria" w:hAnsi="Garamond" w:cs="Cambria"/>
          <w:bCs/>
          <w:color w:val="000000"/>
        </w:rPr>
      </w:pPr>
      <w:r w:rsidRPr="009967DA">
        <w:rPr>
          <w:rFonts w:ascii="Garamond" w:eastAsia="Cambria" w:hAnsi="Garamond" w:cs="Cambria"/>
          <w:bCs/>
          <w:color w:val="000000"/>
        </w:rPr>
        <w:t xml:space="preserve">Az érintett tájékoztatása mellőzhető abban az esetben, ha személyes adatai közvetlenül tőle származnak, abban az esetben tehát, ha az érintett személyes adatait az Igazgatóság felhívása nélkül, önkéntes nyilatkozatában küldte meg az Igazgatóságnak (pl. </w:t>
      </w:r>
      <w:r w:rsidR="00CE24C8" w:rsidRPr="009967DA">
        <w:rPr>
          <w:rFonts w:ascii="Garamond" w:eastAsia="Cambria" w:hAnsi="Garamond" w:cs="Cambria"/>
          <w:bCs/>
          <w:color w:val="000000"/>
        </w:rPr>
        <w:t>bérleti kérelem</w:t>
      </w:r>
      <w:r w:rsidR="00CE24C8">
        <w:rPr>
          <w:rFonts w:ascii="Garamond" w:eastAsia="Cambria" w:hAnsi="Garamond" w:cs="Cambria"/>
          <w:bCs/>
          <w:color w:val="000000"/>
        </w:rPr>
        <w:t>, vagyonkezelési hozzájárulás kiadása iránti kérelem, töltésközlekedési engedély kiadása</w:t>
      </w:r>
      <w:r w:rsidR="00CE24C8" w:rsidRPr="009967DA">
        <w:rPr>
          <w:rFonts w:ascii="Garamond" w:eastAsia="Cambria" w:hAnsi="Garamond" w:cs="Cambria"/>
          <w:bCs/>
          <w:color w:val="000000"/>
        </w:rPr>
        <w:t xml:space="preserve"> iránti </w:t>
      </w:r>
      <w:r w:rsidR="00CE24C8">
        <w:rPr>
          <w:rFonts w:ascii="Garamond" w:eastAsia="Cambria" w:hAnsi="Garamond" w:cs="Cambria"/>
          <w:bCs/>
          <w:color w:val="000000"/>
        </w:rPr>
        <w:t>kérelem stb.</w:t>
      </w:r>
      <w:r w:rsidRPr="009967DA">
        <w:rPr>
          <w:rFonts w:ascii="Garamond" w:eastAsia="Cambria" w:hAnsi="Garamond" w:cs="Cambria"/>
          <w:bCs/>
          <w:color w:val="000000"/>
        </w:rPr>
        <w:t>).</w:t>
      </w:r>
    </w:p>
    <w:p w:rsidR="006D0361" w:rsidRDefault="006D0361" w:rsidP="00B57D8B">
      <w:pPr>
        <w:ind w:right="1"/>
        <w:jc w:val="both"/>
        <w:rPr>
          <w:rFonts w:ascii="Garamond" w:eastAsia="Cambria" w:hAnsi="Garamond" w:cs="Cambria"/>
          <w:bCs/>
          <w:color w:val="000000"/>
        </w:rPr>
      </w:pPr>
    </w:p>
    <w:p w:rsidR="008D17F8" w:rsidRDefault="008D17F8" w:rsidP="00681AC8">
      <w:pPr>
        <w:pStyle w:val="Listaszerbekezds"/>
        <w:numPr>
          <w:ilvl w:val="0"/>
          <w:numId w:val="18"/>
        </w:numPr>
        <w:ind w:right="1"/>
        <w:jc w:val="center"/>
        <w:rPr>
          <w:rFonts w:ascii="Garamond" w:eastAsia="Cambria" w:hAnsi="Garamond" w:cs="Cambria"/>
          <w:b/>
          <w:bCs/>
          <w:color w:val="000000"/>
          <w:u w:val="single"/>
        </w:rPr>
      </w:pPr>
      <w:r w:rsidRPr="008D17F8">
        <w:rPr>
          <w:rFonts w:ascii="Garamond" w:eastAsia="Cambria" w:hAnsi="Garamond" w:cs="Cambria"/>
          <w:b/>
          <w:bCs/>
          <w:color w:val="000000"/>
          <w:u w:val="single"/>
        </w:rPr>
        <w:t>Személyes adatok tárolása</w:t>
      </w:r>
    </w:p>
    <w:p w:rsidR="00B01D31" w:rsidRDefault="00B01D31" w:rsidP="00B01D31">
      <w:pPr>
        <w:pStyle w:val="Listaszerbekezds"/>
        <w:ind w:left="720" w:right="1"/>
        <w:rPr>
          <w:rFonts w:ascii="Garamond" w:eastAsia="Cambria" w:hAnsi="Garamond" w:cs="Cambria"/>
          <w:b/>
          <w:bCs/>
          <w:color w:val="000000"/>
          <w:u w:val="single"/>
        </w:rPr>
      </w:pPr>
    </w:p>
    <w:p w:rsidR="008D17F8" w:rsidRPr="00C6411E" w:rsidRDefault="008D17F8" w:rsidP="00681AC8">
      <w:pPr>
        <w:pStyle w:val="Listaszerbekezds"/>
        <w:numPr>
          <w:ilvl w:val="0"/>
          <w:numId w:val="6"/>
        </w:numPr>
        <w:jc w:val="both"/>
        <w:rPr>
          <w:rFonts w:ascii="Garamond" w:hAnsi="Garamond"/>
          <w:b/>
          <w:u w:val="single"/>
        </w:rPr>
      </w:pPr>
      <w:r w:rsidRPr="00C6411E">
        <w:rPr>
          <w:rFonts w:ascii="Garamond" w:hAnsi="Garamond"/>
          <w:b/>
          <w:u w:val="single"/>
        </w:rPr>
        <w:t>Számítógépen tárolt adatok védelme</w:t>
      </w:r>
    </w:p>
    <w:p w:rsidR="008D17F8" w:rsidRDefault="008D17F8" w:rsidP="008D17F8">
      <w:pPr>
        <w:jc w:val="both"/>
        <w:rPr>
          <w:rFonts w:ascii="Garamond" w:hAnsi="Garamond"/>
        </w:rPr>
      </w:pPr>
      <w:r w:rsidRPr="008D17F8">
        <w:rPr>
          <w:rFonts w:ascii="Garamond" w:hAnsi="Garamond"/>
        </w:rPr>
        <w:t xml:space="preserve">A számítógépen, illetve hálózaton tárolt személyes adatok biztonsága érdekében az </w:t>
      </w:r>
      <w:r w:rsidR="00C43991" w:rsidRPr="00C43991">
        <w:rPr>
          <w:rFonts w:ascii="Garamond" w:hAnsi="Garamond"/>
        </w:rPr>
        <w:t>OVF 47/2020. számú Főigazgatói Utasításá</w:t>
      </w:r>
      <w:r w:rsidR="00C43991">
        <w:rPr>
          <w:rFonts w:ascii="Garamond" w:hAnsi="Garamond"/>
        </w:rPr>
        <w:t>ban</w:t>
      </w:r>
      <w:r w:rsidR="00C43991" w:rsidRPr="00C43991">
        <w:rPr>
          <w:rFonts w:ascii="Garamond" w:hAnsi="Garamond"/>
        </w:rPr>
        <w:t xml:space="preserve"> (Informatikai Biztonsági Szabályzat) </w:t>
      </w:r>
      <w:r w:rsidRPr="008D17F8">
        <w:rPr>
          <w:rFonts w:ascii="Garamond" w:hAnsi="Garamond"/>
        </w:rPr>
        <w:t>foglaltak szerint kell eljárni.</w:t>
      </w:r>
    </w:p>
    <w:p w:rsidR="00C43991" w:rsidRPr="008D17F8" w:rsidRDefault="00C43991" w:rsidP="008D17F8">
      <w:pPr>
        <w:jc w:val="both"/>
        <w:rPr>
          <w:rFonts w:ascii="Garamond" w:hAnsi="Garamond"/>
        </w:rPr>
      </w:pPr>
    </w:p>
    <w:p w:rsidR="008D17F8" w:rsidRPr="00C6411E" w:rsidRDefault="008D17F8" w:rsidP="00681AC8">
      <w:pPr>
        <w:pStyle w:val="Listaszerbekezds"/>
        <w:numPr>
          <w:ilvl w:val="0"/>
          <w:numId w:val="6"/>
        </w:numPr>
        <w:jc w:val="both"/>
        <w:rPr>
          <w:rFonts w:ascii="Garamond" w:hAnsi="Garamond"/>
          <w:b/>
          <w:u w:val="single"/>
        </w:rPr>
      </w:pPr>
      <w:r w:rsidRPr="00C6411E">
        <w:rPr>
          <w:rFonts w:ascii="Garamond" w:hAnsi="Garamond"/>
          <w:b/>
          <w:u w:val="single"/>
        </w:rPr>
        <w:t>Manuális kezelésű adatok</w:t>
      </w:r>
    </w:p>
    <w:p w:rsidR="008D17F8" w:rsidRPr="008D17F8" w:rsidRDefault="001C4026" w:rsidP="008D17F8">
      <w:pPr>
        <w:jc w:val="both"/>
        <w:rPr>
          <w:rFonts w:ascii="Garamond" w:hAnsi="Garamond"/>
        </w:rPr>
      </w:pPr>
      <w:r>
        <w:rPr>
          <w:rFonts w:ascii="Garamond" w:hAnsi="Garamond"/>
        </w:rPr>
        <w:t xml:space="preserve">A manuális kezelésű adatok vonatkozásában az Iratkezelési Szabályzat rendelkezései szerint kell eljárni. </w:t>
      </w:r>
      <w:r w:rsidR="008D17F8" w:rsidRPr="008D17F8">
        <w:rPr>
          <w:rFonts w:ascii="Garamond" w:hAnsi="Garamond"/>
        </w:rPr>
        <w:t>A manuális kezelésű</w:t>
      </w:r>
      <w:r w:rsidR="00C6411E">
        <w:rPr>
          <w:rFonts w:ascii="Garamond" w:hAnsi="Garamond"/>
        </w:rPr>
        <w:t>,</w:t>
      </w:r>
      <w:r w:rsidR="008D17F8" w:rsidRPr="008D17F8">
        <w:rPr>
          <w:rFonts w:ascii="Garamond" w:hAnsi="Garamond"/>
        </w:rPr>
        <w:t xml:space="preserve"> személyes adatok biztonsága érdekében az alábbi intézkedéseket kell foganatosítani:</w:t>
      </w:r>
    </w:p>
    <w:p w:rsidR="008D17F8" w:rsidRPr="008D17F8" w:rsidRDefault="008D17F8" w:rsidP="00681AC8">
      <w:pPr>
        <w:pStyle w:val="Listaszerbekezds"/>
        <w:numPr>
          <w:ilvl w:val="0"/>
          <w:numId w:val="7"/>
        </w:numPr>
        <w:ind w:left="709"/>
        <w:jc w:val="both"/>
        <w:rPr>
          <w:rFonts w:ascii="Garamond" w:hAnsi="Garamond"/>
        </w:rPr>
      </w:pPr>
      <w:r w:rsidRPr="008D17F8">
        <w:rPr>
          <w:rFonts w:ascii="Garamond" w:hAnsi="Garamond"/>
          <w:b/>
        </w:rPr>
        <w:t>Tűz- és vagyonvédelem:</w:t>
      </w:r>
      <w:r w:rsidRPr="008D17F8">
        <w:rPr>
          <w:rFonts w:ascii="Garamond" w:hAnsi="Garamond"/>
        </w:rPr>
        <w:t xml:space="preserve"> Az irattári kezelésbe vett iratokat tűzvédelmi és vagyonvédelm</w:t>
      </w:r>
      <w:r w:rsidR="001C4026">
        <w:rPr>
          <w:rFonts w:ascii="Garamond" w:hAnsi="Garamond"/>
        </w:rPr>
        <w:t>i riasztóberendezéssel rendelkező épületben</w:t>
      </w:r>
      <w:r w:rsidR="00C34F60">
        <w:rPr>
          <w:rFonts w:ascii="Garamond" w:hAnsi="Garamond"/>
        </w:rPr>
        <w:t xml:space="preserve">, jól zárható, száraz </w:t>
      </w:r>
      <w:r w:rsidRPr="008D17F8">
        <w:rPr>
          <w:rFonts w:ascii="Garamond" w:hAnsi="Garamond"/>
        </w:rPr>
        <w:t>helyiségben kell elhelyezni.</w:t>
      </w:r>
      <w:r w:rsidR="00C6411E">
        <w:rPr>
          <w:rFonts w:ascii="Garamond" w:hAnsi="Garamond"/>
        </w:rPr>
        <w:t xml:space="preserve"> </w:t>
      </w:r>
    </w:p>
    <w:p w:rsidR="008D17F8" w:rsidRPr="008D17F8" w:rsidRDefault="008D17F8" w:rsidP="00681AC8">
      <w:pPr>
        <w:pStyle w:val="Listaszerbekezds"/>
        <w:numPr>
          <w:ilvl w:val="0"/>
          <w:numId w:val="7"/>
        </w:numPr>
        <w:ind w:left="709"/>
        <w:jc w:val="both"/>
        <w:rPr>
          <w:rFonts w:ascii="Garamond" w:hAnsi="Garamond"/>
          <w:b/>
        </w:rPr>
      </w:pPr>
      <w:r w:rsidRPr="008D17F8">
        <w:rPr>
          <w:rFonts w:ascii="Garamond" w:hAnsi="Garamond"/>
          <w:b/>
        </w:rPr>
        <w:t xml:space="preserve">Hozzáférés-védelem: </w:t>
      </w:r>
      <w:r w:rsidRPr="008D17F8">
        <w:rPr>
          <w:rFonts w:ascii="Garamond" w:hAnsi="Garamond"/>
        </w:rPr>
        <w:t>A</w:t>
      </w:r>
      <w:r w:rsidR="00C6411E">
        <w:rPr>
          <w:rFonts w:ascii="Garamond" w:hAnsi="Garamond"/>
        </w:rPr>
        <w:t xml:space="preserve">z </w:t>
      </w:r>
      <w:r w:rsidRPr="008D17F8">
        <w:rPr>
          <w:rFonts w:ascii="Garamond" w:hAnsi="Garamond"/>
        </w:rPr>
        <w:t>aktív kezelésben lévő iratokhoz csak az</w:t>
      </w:r>
      <w:r w:rsidRPr="008D17F8">
        <w:rPr>
          <w:rFonts w:ascii="Garamond" w:hAnsi="Garamond"/>
          <w:b/>
        </w:rPr>
        <w:t xml:space="preserve"> </w:t>
      </w:r>
      <w:r w:rsidRPr="008D17F8">
        <w:rPr>
          <w:rFonts w:ascii="Garamond" w:hAnsi="Garamond"/>
        </w:rPr>
        <w:t>illetékes ügyintézők férhetnek hozzá. A személyzeti, a bér és</w:t>
      </w:r>
      <w:r w:rsidRPr="008D17F8">
        <w:rPr>
          <w:rFonts w:ascii="Garamond" w:hAnsi="Garamond"/>
          <w:b/>
        </w:rPr>
        <w:t xml:space="preserve"> </w:t>
      </w:r>
      <w:r w:rsidRPr="008D17F8">
        <w:rPr>
          <w:rFonts w:ascii="Garamond" w:hAnsi="Garamond"/>
        </w:rPr>
        <w:t>munkaügyi adatokat tartalmazó, valamint a szakmai vagy közéleti szempontból érzékeny iratokat zárható iratszekrényekben kell</w:t>
      </w:r>
      <w:r w:rsidRPr="008D17F8">
        <w:rPr>
          <w:rFonts w:ascii="Garamond" w:hAnsi="Garamond"/>
          <w:b/>
        </w:rPr>
        <w:t xml:space="preserve"> </w:t>
      </w:r>
      <w:r w:rsidRPr="008D17F8">
        <w:rPr>
          <w:rFonts w:ascii="Garamond" w:hAnsi="Garamond"/>
        </w:rPr>
        <w:t>őrizni.</w:t>
      </w:r>
    </w:p>
    <w:p w:rsidR="00997329" w:rsidRDefault="00997329" w:rsidP="00997329">
      <w:pPr>
        <w:pStyle w:val="Listaszerbekezds"/>
        <w:ind w:left="720"/>
        <w:rPr>
          <w:rFonts w:ascii="Garamond" w:hAnsi="Garamond"/>
          <w:b/>
          <w:u w:val="single"/>
        </w:rPr>
      </w:pPr>
    </w:p>
    <w:p w:rsidR="00AF311A" w:rsidRDefault="00F14B47" w:rsidP="00681AC8">
      <w:pPr>
        <w:pStyle w:val="Listaszerbekezds"/>
        <w:numPr>
          <w:ilvl w:val="0"/>
          <w:numId w:val="18"/>
        </w:numPr>
        <w:jc w:val="center"/>
        <w:rPr>
          <w:rFonts w:ascii="Garamond" w:hAnsi="Garamond"/>
          <w:b/>
          <w:u w:val="single"/>
        </w:rPr>
      </w:pPr>
      <w:r w:rsidRPr="00D0287D">
        <w:rPr>
          <w:rFonts w:ascii="Garamond" w:hAnsi="Garamond"/>
          <w:b/>
          <w:u w:val="single"/>
        </w:rPr>
        <w:t>Megismerhetőség, b</w:t>
      </w:r>
      <w:r w:rsidR="00B57D8B" w:rsidRPr="00D0287D">
        <w:rPr>
          <w:rFonts w:ascii="Garamond" w:hAnsi="Garamond"/>
          <w:b/>
          <w:u w:val="single"/>
        </w:rPr>
        <w:t>etekintési jog</w:t>
      </w:r>
    </w:p>
    <w:p w:rsidR="009C4B15" w:rsidRPr="00D0287D" w:rsidRDefault="009C4B15" w:rsidP="009C4B15">
      <w:pPr>
        <w:pStyle w:val="Listaszerbekezds"/>
        <w:ind w:left="720"/>
        <w:rPr>
          <w:rFonts w:ascii="Garamond" w:hAnsi="Garamond"/>
          <w:b/>
          <w:u w:val="single"/>
        </w:rPr>
      </w:pPr>
    </w:p>
    <w:p w:rsidR="00A3654F" w:rsidRPr="00C00F6E" w:rsidRDefault="00B57D8B" w:rsidP="00A3654F">
      <w:pPr>
        <w:ind w:right="1"/>
        <w:jc w:val="both"/>
        <w:rPr>
          <w:rFonts w:ascii="Garamond" w:hAnsi="Garamond"/>
        </w:rPr>
      </w:pPr>
      <w:r>
        <w:rPr>
          <w:rFonts w:ascii="Garamond" w:hAnsi="Garamond"/>
          <w:color w:val="000000"/>
        </w:rPr>
        <w:t>Az Igazgatóság dolgo</w:t>
      </w:r>
      <w:r w:rsidR="00C34F60">
        <w:rPr>
          <w:rFonts w:ascii="Garamond" w:hAnsi="Garamond"/>
          <w:color w:val="000000"/>
        </w:rPr>
        <w:t>zói a kezelt személyes adatokat</w:t>
      </w:r>
      <w:r>
        <w:rPr>
          <w:rFonts w:ascii="Garamond" w:hAnsi="Garamond"/>
          <w:color w:val="000000"/>
        </w:rPr>
        <w:t xml:space="preserve"> kizárólag olyan mértékben ismerhetik meg, amely a Szervezeti és Működési Szabályzat, </w:t>
      </w:r>
      <w:r w:rsidR="003A29C3">
        <w:rPr>
          <w:rFonts w:ascii="Garamond" w:hAnsi="Garamond"/>
          <w:color w:val="000000"/>
        </w:rPr>
        <w:t xml:space="preserve">az </w:t>
      </w:r>
      <w:r>
        <w:rPr>
          <w:rFonts w:ascii="Garamond" w:hAnsi="Garamond"/>
          <w:color w:val="000000"/>
        </w:rPr>
        <w:t xml:space="preserve">Ügyrend, illetőleg a munkaköri leírás szerinti munkavégzésükhöz feltétlenül szükséges. </w:t>
      </w:r>
      <w:r w:rsidR="00A3654F" w:rsidRPr="00B24E8E">
        <w:rPr>
          <w:rFonts w:ascii="Garamond" w:hAnsi="Garamond"/>
          <w:bCs/>
        </w:rPr>
        <w:t>Az Igazgatósággal foglalkoztatási jogviszonyban állók titoktartási nyilatkozatot tesznek, amely hatálya kiterjed a munkavégzés során a jogviszonyban állók tudomására jutott személyes adatok kezelésére is.</w:t>
      </w:r>
    </w:p>
    <w:p w:rsidR="00F14B47" w:rsidRDefault="00F14B47" w:rsidP="00B57D8B">
      <w:pPr>
        <w:ind w:right="1"/>
        <w:jc w:val="both"/>
        <w:rPr>
          <w:rFonts w:ascii="Garamond" w:hAnsi="Garamond"/>
          <w:color w:val="000000"/>
        </w:rPr>
      </w:pPr>
    </w:p>
    <w:p w:rsidR="00B57D8B" w:rsidRPr="009967DA" w:rsidRDefault="00B57D8B" w:rsidP="00B57D8B">
      <w:pPr>
        <w:ind w:right="1"/>
        <w:jc w:val="both"/>
        <w:rPr>
          <w:rFonts w:ascii="Garamond" w:hAnsi="Garamond"/>
          <w:color w:val="000000"/>
        </w:rPr>
      </w:pPr>
      <w:r w:rsidRPr="009967DA">
        <w:rPr>
          <w:rFonts w:ascii="Garamond" w:hAnsi="Garamond"/>
          <w:color w:val="000000"/>
        </w:rPr>
        <w:t>Az Igazgatóság</w:t>
      </w:r>
      <w:r>
        <w:rPr>
          <w:rFonts w:ascii="Garamond" w:hAnsi="Garamond"/>
          <w:color w:val="000000"/>
        </w:rPr>
        <w:t>ot</w:t>
      </w:r>
      <w:r w:rsidRPr="009967DA">
        <w:rPr>
          <w:rFonts w:ascii="Garamond" w:hAnsi="Garamond"/>
          <w:color w:val="000000"/>
        </w:rPr>
        <w:t xml:space="preserve"> </w:t>
      </w:r>
      <w:r>
        <w:rPr>
          <w:rFonts w:ascii="Garamond" w:hAnsi="Garamond"/>
          <w:color w:val="000000"/>
        </w:rPr>
        <w:t xml:space="preserve">- </w:t>
      </w:r>
      <w:r w:rsidRPr="009967DA">
        <w:rPr>
          <w:rFonts w:ascii="Garamond" w:hAnsi="Garamond"/>
          <w:color w:val="000000"/>
        </w:rPr>
        <w:t>a vele kapcsolatb</w:t>
      </w:r>
      <w:r>
        <w:rPr>
          <w:rFonts w:ascii="Garamond" w:hAnsi="Garamond"/>
          <w:color w:val="000000"/>
        </w:rPr>
        <w:t>a kerülő természetes személyek adatainak átadása kapcsán -</w:t>
      </w:r>
      <w:r w:rsidRPr="009967DA">
        <w:rPr>
          <w:rFonts w:ascii="Garamond" w:hAnsi="Garamond"/>
          <w:color w:val="000000"/>
        </w:rPr>
        <w:t xml:space="preserve"> bíróság, ügyészség, rendőrség, szabálysértési hatóság, közigazgatási hatóság, illetőleg jogszabály felhatalmazása alapján más szervek részére tájékoztatás (a továbbiakban együtt: adatkérő szervek) adása, adatok közlése, átadása, illetőleg iratok rendelkezésre bocsátása (a továbbiakban együtt: adatkérés) céljából megkereshetik</w:t>
      </w:r>
      <w:r>
        <w:rPr>
          <w:rFonts w:ascii="Garamond" w:hAnsi="Garamond"/>
          <w:color w:val="000000"/>
        </w:rPr>
        <w:t xml:space="preserve">, </w:t>
      </w:r>
      <w:r w:rsidRPr="009967DA">
        <w:rPr>
          <w:rFonts w:ascii="Garamond" w:hAnsi="Garamond"/>
          <w:color w:val="000000"/>
        </w:rPr>
        <w:t>ezen adatkérések megfelelő jogalap, érdek vagy cél igazolásának hiányában elutasításra kerülnek.</w:t>
      </w:r>
    </w:p>
    <w:p w:rsidR="00B57D8B" w:rsidRDefault="00B57D8B" w:rsidP="00B57D8B">
      <w:pPr>
        <w:ind w:right="1"/>
        <w:jc w:val="both"/>
        <w:rPr>
          <w:rFonts w:ascii="Garamond" w:hAnsi="Garamond"/>
          <w:color w:val="000000"/>
        </w:rPr>
      </w:pPr>
      <w:r w:rsidRPr="009967DA">
        <w:rPr>
          <w:rFonts w:ascii="Garamond" w:hAnsi="Garamond"/>
          <w:bCs/>
          <w:color w:val="000000"/>
        </w:rPr>
        <w:t>Mindezek alapján az Igazgatóság</w:t>
      </w:r>
      <w:r w:rsidRPr="009967DA">
        <w:rPr>
          <w:rFonts w:ascii="Garamond" w:hAnsi="Garamond"/>
          <w:color w:val="000000"/>
        </w:rPr>
        <w:t xml:space="preserve"> a fentiekben hivatkozott adatkérő szervek részére – amennyiben az adott adatkérő szerv a pontos célt és az adatok körét megjelölte – személyes adatot csak annyit és olyan mértékben ad ki, amely a megkeresés céljának megvalósításához elengedhetetlenül szükséges.</w:t>
      </w:r>
    </w:p>
    <w:p w:rsidR="00F14B47" w:rsidRDefault="00F14B47" w:rsidP="00B57D8B">
      <w:pPr>
        <w:ind w:right="1"/>
        <w:jc w:val="both"/>
        <w:rPr>
          <w:rFonts w:ascii="Garamond" w:hAnsi="Garamond"/>
          <w:color w:val="000000"/>
        </w:rPr>
      </w:pPr>
    </w:p>
    <w:p w:rsidR="00684AAB" w:rsidRDefault="00684AAB" w:rsidP="00B57D8B">
      <w:pPr>
        <w:ind w:right="1"/>
        <w:jc w:val="both"/>
        <w:rPr>
          <w:rFonts w:ascii="Garamond" w:hAnsi="Garamond"/>
          <w:color w:val="000000"/>
        </w:rPr>
      </w:pPr>
      <w:r>
        <w:rPr>
          <w:rFonts w:ascii="Garamond" w:hAnsi="Garamond"/>
          <w:color w:val="000000"/>
        </w:rPr>
        <w:t>Tekintettel arra, hogy az Igazgatóság központi költségvetési szerv</w:t>
      </w:r>
      <w:r w:rsidR="00F14B47">
        <w:rPr>
          <w:rFonts w:ascii="Garamond" w:hAnsi="Garamond"/>
          <w:color w:val="000000"/>
        </w:rPr>
        <w:t>,</w:t>
      </w:r>
      <w:r>
        <w:rPr>
          <w:rFonts w:ascii="Garamond" w:hAnsi="Garamond"/>
          <w:color w:val="000000"/>
        </w:rPr>
        <w:t xml:space="preserve"> </w:t>
      </w:r>
      <w:r w:rsidR="00C3485D">
        <w:rPr>
          <w:rFonts w:ascii="Garamond" w:hAnsi="Garamond"/>
          <w:color w:val="000000"/>
        </w:rPr>
        <w:t>működését</w:t>
      </w:r>
      <w:r w:rsidR="006E636F">
        <w:rPr>
          <w:rFonts w:ascii="Garamond" w:hAnsi="Garamond"/>
          <w:color w:val="000000"/>
        </w:rPr>
        <w:t xml:space="preserve"> - különösen a közpénzekkel és a nemzeti vagyonnal történő gazdálkodás, valamint a közfeladatok ellátásának körét - az</w:t>
      </w:r>
      <w:r w:rsidR="00C3485D">
        <w:rPr>
          <w:rFonts w:ascii="Garamond" w:hAnsi="Garamond"/>
          <w:color w:val="000000"/>
        </w:rPr>
        <w:t xml:space="preserve"> erre jogosult </w:t>
      </w:r>
      <w:r w:rsidR="00F14B47">
        <w:rPr>
          <w:rFonts w:ascii="Garamond" w:hAnsi="Garamond"/>
          <w:color w:val="000000"/>
        </w:rPr>
        <w:t>ellenőrző szervek ellenőrizhetik, vizsgálhatják, ezen ellenőrzések, vizsgálatok</w:t>
      </w:r>
      <w:r w:rsidR="00C3485D">
        <w:rPr>
          <w:rFonts w:ascii="Garamond" w:hAnsi="Garamond"/>
          <w:color w:val="000000"/>
        </w:rPr>
        <w:t xml:space="preserve"> során az </w:t>
      </w:r>
      <w:r w:rsidR="00F14B47">
        <w:rPr>
          <w:rFonts w:ascii="Garamond" w:hAnsi="Garamond"/>
          <w:color w:val="000000"/>
        </w:rPr>
        <w:t>ellenőrző szerv</w:t>
      </w:r>
      <w:r w:rsidR="00C3485D">
        <w:rPr>
          <w:rFonts w:ascii="Garamond" w:hAnsi="Garamond"/>
          <w:color w:val="000000"/>
        </w:rPr>
        <w:t xml:space="preserve"> </w:t>
      </w:r>
      <w:r w:rsidR="006E636F">
        <w:rPr>
          <w:rFonts w:ascii="Garamond" w:hAnsi="Garamond"/>
          <w:color w:val="000000"/>
        </w:rPr>
        <w:t xml:space="preserve">a tevékenységére </w:t>
      </w:r>
      <w:r w:rsidR="00C3485D">
        <w:rPr>
          <w:rFonts w:ascii="Garamond" w:hAnsi="Garamond"/>
          <w:color w:val="000000"/>
        </w:rPr>
        <w:t xml:space="preserve">vonatkozó jogszabály </w:t>
      </w:r>
      <w:r w:rsidR="00F14B47">
        <w:rPr>
          <w:rFonts w:ascii="Garamond" w:hAnsi="Garamond"/>
          <w:color w:val="000000"/>
        </w:rPr>
        <w:t>szerint</w:t>
      </w:r>
      <w:r w:rsidR="00C3485D">
        <w:rPr>
          <w:rFonts w:ascii="Garamond" w:hAnsi="Garamond"/>
          <w:color w:val="000000"/>
        </w:rPr>
        <w:t xml:space="preserve"> az Igazgatóság által kezelt személyes</w:t>
      </w:r>
      <w:r w:rsidR="006E636F">
        <w:rPr>
          <w:rFonts w:ascii="Garamond" w:hAnsi="Garamond"/>
          <w:color w:val="000000"/>
        </w:rPr>
        <w:t xml:space="preserve"> adatokat megismerheti</w:t>
      </w:r>
      <w:r w:rsidR="00C3485D">
        <w:rPr>
          <w:rFonts w:ascii="Garamond" w:hAnsi="Garamond"/>
          <w:color w:val="000000"/>
        </w:rPr>
        <w:t xml:space="preserve">.  </w:t>
      </w:r>
    </w:p>
    <w:p w:rsidR="00982E30" w:rsidRDefault="00982E30" w:rsidP="00B57D8B">
      <w:pPr>
        <w:ind w:right="1"/>
        <w:jc w:val="both"/>
        <w:rPr>
          <w:rFonts w:ascii="Garamond" w:hAnsi="Garamond"/>
          <w:color w:val="000000"/>
        </w:rPr>
      </w:pPr>
    </w:p>
    <w:p w:rsidR="00982E30" w:rsidRDefault="00982E30" w:rsidP="00681AC8">
      <w:pPr>
        <w:pStyle w:val="Listaszerbekezds"/>
        <w:numPr>
          <w:ilvl w:val="0"/>
          <w:numId w:val="18"/>
        </w:numPr>
        <w:ind w:right="1"/>
        <w:jc w:val="center"/>
        <w:rPr>
          <w:rFonts w:ascii="Garamond" w:hAnsi="Garamond"/>
          <w:b/>
          <w:color w:val="000000"/>
          <w:u w:val="single"/>
        </w:rPr>
      </w:pPr>
      <w:r w:rsidRPr="00982E30">
        <w:rPr>
          <w:rFonts w:ascii="Garamond" w:hAnsi="Garamond"/>
          <w:b/>
          <w:color w:val="000000"/>
          <w:u w:val="single"/>
        </w:rPr>
        <w:t>Személyes adatok megőrzési ideje, törlése</w:t>
      </w:r>
    </w:p>
    <w:p w:rsidR="00982E30" w:rsidRPr="00982E30" w:rsidRDefault="00982E30" w:rsidP="00982E30">
      <w:pPr>
        <w:pStyle w:val="Listaszerbekezds"/>
        <w:ind w:left="720" w:right="1"/>
        <w:rPr>
          <w:rFonts w:ascii="Garamond" w:hAnsi="Garamond"/>
          <w:b/>
          <w:color w:val="000000"/>
          <w:u w:val="single"/>
        </w:rPr>
      </w:pPr>
    </w:p>
    <w:p w:rsidR="00982E30" w:rsidRDefault="00982E30" w:rsidP="00982E30">
      <w:pPr>
        <w:ind w:right="1"/>
        <w:jc w:val="both"/>
        <w:rPr>
          <w:rFonts w:ascii="Garamond" w:hAnsi="Garamond"/>
          <w:color w:val="000000"/>
        </w:rPr>
      </w:pPr>
      <w:r>
        <w:rPr>
          <w:rFonts w:ascii="Garamond" w:hAnsi="Garamond"/>
          <w:color w:val="000000"/>
        </w:rPr>
        <w:t xml:space="preserve">Az Igazgatóság által, a személyes adatok megőrzési ideje vonatkozásában a hatályos irattári terve szerint jár el. </w:t>
      </w:r>
    </w:p>
    <w:p w:rsidR="00982E30" w:rsidRDefault="00982E30" w:rsidP="00982E30">
      <w:pPr>
        <w:ind w:right="1"/>
        <w:jc w:val="both"/>
        <w:rPr>
          <w:rFonts w:ascii="Garamond" w:hAnsi="Garamond"/>
          <w:color w:val="000000"/>
        </w:rPr>
      </w:pPr>
      <w:r w:rsidRPr="009967DA">
        <w:rPr>
          <w:rFonts w:ascii="Garamond" w:hAnsi="Garamond"/>
          <w:color w:val="000000"/>
        </w:rPr>
        <w:t xml:space="preserve">Az Igazgatóság a személyes adatot törli, </w:t>
      </w:r>
    </w:p>
    <w:p w:rsidR="00982E30" w:rsidRDefault="00982E30" w:rsidP="00681AC8">
      <w:pPr>
        <w:pStyle w:val="Listaszerbekezds"/>
        <w:numPr>
          <w:ilvl w:val="0"/>
          <w:numId w:val="12"/>
        </w:numPr>
        <w:ind w:right="1"/>
        <w:jc w:val="both"/>
        <w:rPr>
          <w:rFonts w:ascii="Garamond" w:hAnsi="Garamond"/>
          <w:color w:val="000000"/>
        </w:rPr>
      </w:pPr>
      <w:r w:rsidRPr="006A7123">
        <w:rPr>
          <w:rFonts w:ascii="Garamond" w:hAnsi="Garamond"/>
          <w:color w:val="000000"/>
        </w:rPr>
        <w:t xml:space="preserve">ha kezelése jogellenes, </w:t>
      </w:r>
    </w:p>
    <w:p w:rsidR="00982E30" w:rsidRDefault="00982E30" w:rsidP="00681AC8">
      <w:pPr>
        <w:pStyle w:val="Listaszerbekezds"/>
        <w:numPr>
          <w:ilvl w:val="0"/>
          <w:numId w:val="12"/>
        </w:numPr>
        <w:ind w:right="1"/>
        <w:jc w:val="both"/>
        <w:rPr>
          <w:rFonts w:ascii="Garamond" w:hAnsi="Garamond"/>
          <w:color w:val="000000"/>
        </w:rPr>
      </w:pPr>
      <w:r w:rsidRPr="006A7123">
        <w:rPr>
          <w:rFonts w:ascii="Garamond" w:hAnsi="Garamond"/>
          <w:color w:val="000000"/>
        </w:rPr>
        <w:t xml:space="preserve">az érintett azt kéri, </w:t>
      </w:r>
    </w:p>
    <w:p w:rsidR="00982E30" w:rsidRDefault="00982E30" w:rsidP="00681AC8">
      <w:pPr>
        <w:pStyle w:val="Listaszerbekezds"/>
        <w:numPr>
          <w:ilvl w:val="0"/>
          <w:numId w:val="12"/>
        </w:numPr>
        <w:ind w:right="1"/>
        <w:jc w:val="both"/>
        <w:rPr>
          <w:rFonts w:ascii="Garamond" w:hAnsi="Garamond"/>
          <w:color w:val="000000"/>
        </w:rPr>
      </w:pPr>
      <w:r w:rsidRPr="006A7123">
        <w:rPr>
          <w:rFonts w:ascii="Garamond" w:hAnsi="Garamond"/>
          <w:color w:val="000000"/>
        </w:rPr>
        <w:t xml:space="preserve">az adatkezelés célja megszűnt, </w:t>
      </w:r>
    </w:p>
    <w:p w:rsidR="00982E30" w:rsidRDefault="00982E30" w:rsidP="00681AC8">
      <w:pPr>
        <w:pStyle w:val="Listaszerbekezds"/>
        <w:numPr>
          <w:ilvl w:val="0"/>
          <w:numId w:val="12"/>
        </w:numPr>
        <w:ind w:right="1"/>
        <w:jc w:val="both"/>
        <w:rPr>
          <w:rFonts w:ascii="Garamond" w:hAnsi="Garamond"/>
          <w:color w:val="000000"/>
        </w:rPr>
      </w:pPr>
      <w:r w:rsidRPr="006A7123">
        <w:rPr>
          <w:rFonts w:ascii="Garamond" w:hAnsi="Garamond"/>
          <w:color w:val="000000"/>
        </w:rPr>
        <w:t xml:space="preserve">vagy az adatok tárolásának jogszabályban, vagy belső szervezetszabályozó eszközben rögzített határideje lejárt, </w:t>
      </w:r>
    </w:p>
    <w:p w:rsidR="00982E30" w:rsidRDefault="00982E30" w:rsidP="00681AC8">
      <w:pPr>
        <w:pStyle w:val="Listaszerbekezds"/>
        <w:numPr>
          <w:ilvl w:val="0"/>
          <w:numId w:val="12"/>
        </w:numPr>
        <w:ind w:right="1"/>
        <w:jc w:val="both"/>
        <w:rPr>
          <w:rFonts w:ascii="Garamond" w:hAnsi="Garamond"/>
          <w:color w:val="000000"/>
        </w:rPr>
      </w:pPr>
      <w:r>
        <w:rPr>
          <w:rFonts w:ascii="Garamond" w:hAnsi="Garamond"/>
          <w:color w:val="000000"/>
        </w:rPr>
        <w:t>azt bíróság vagy a</w:t>
      </w:r>
      <w:r w:rsidRPr="006A7123">
        <w:rPr>
          <w:rFonts w:ascii="Garamond" w:hAnsi="Garamond"/>
          <w:color w:val="000000"/>
        </w:rPr>
        <w:t xml:space="preserve"> NAIH elrendelte.</w:t>
      </w:r>
    </w:p>
    <w:p w:rsidR="00982E30" w:rsidRDefault="00982E30" w:rsidP="00982E30">
      <w:pPr>
        <w:ind w:right="1"/>
        <w:jc w:val="both"/>
        <w:rPr>
          <w:rFonts w:ascii="Garamond" w:hAnsi="Garamond"/>
          <w:color w:val="000000"/>
        </w:rPr>
      </w:pPr>
      <w:r w:rsidRPr="006A7123">
        <w:rPr>
          <w:rFonts w:ascii="Garamond" w:hAnsi="Garamond"/>
          <w:color w:val="000000"/>
        </w:rPr>
        <w:t xml:space="preserve">Az Igazgatóság az érintett adatát nem törölheti, ha az adatkezelést jogszabály rendelte el. </w:t>
      </w:r>
    </w:p>
    <w:p w:rsidR="006F58F8" w:rsidRPr="006A7123" w:rsidRDefault="006F58F8" w:rsidP="00982E30">
      <w:pPr>
        <w:ind w:right="1"/>
        <w:jc w:val="both"/>
        <w:rPr>
          <w:rFonts w:ascii="Garamond" w:hAnsi="Garamond"/>
          <w:color w:val="000000"/>
        </w:rPr>
      </w:pPr>
    </w:p>
    <w:p w:rsidR="00A375EC" w:rsidRPr="00AF311A" w:rsidRDefault="00A375EC" w:rsidP="00AF311A">
      <w:pPr>
        <w:jc w:val="both"/>
        <w:rPr>
          <w:rFonts w:ascii="Garamond" w:hAnsi="Garamond"/>
        </w:rPr>
      </w:pPr>
    </w:p>
    <w:p w:rsidR="00471496" w:rsidRDefault="00982E30" w:rsidP="00681AC8">
      <w:pPr>
        <w:pStyle w:val="Listaszerbekezds"/>
        <w:numPr>
          <w:ilvl w:val="0"/>
          <w:numId w:val="18"/>
        </w:numPr>
        <w:ind w:right="1"/>
        <w:jc w:val="center"/>
        <w:rPr>
          <w:rFonts w:ascii="Garamond" w:hAnsi="Garamond"/>
          <w:b/>
          <w:u w:val="single"/>
        </w:rPr>
      </w:pPr>
      <w:r>
        <w:rPr>
          <w:rFonts w:ascii="Garamond" w:hAnsi="Garamond"/>
          <w:b/>
          <w:u w:val="single"/>
        </w:rPr>
        <w:t>Tájékoztatás</w:t>
      </w:r>
      <w:r w:rsidR="00471496" w:rsidRPr="009C4B15">
        <w:rPr>
          <w:rFonts w:ascii="Garamond" w:hAnsi="Garamond"/>
          <w:b/>
          <w:u w:val="single"/>
        </w:rPr>
        <w:t>kérés, jogorvoslati lehetőségek</w:t>
      </w:r>
    </w:p>
    <w:p w:rsidR="00982E30" w:rsidRPr="009C4B15" w:rsidRDefault="00982E30" w:rsidP="00982E30">
      <w:pPr>
        <w:pStyle w:val="Listaszerbekezds"/>
        <w:ind w:left="720" w:right="1"/>
        <w:rPr>
          <w:rFonts w:ascii="Garamond" w:hAnsi="Garamond"/>
          <w:b/>
          <w:u w:val="single"/>
        </w:rPr>
      </w:pPr>
    </w:p>
    <w:p w:rsidR="00471496" w:rsidRPr="009967DA" w:rsidRDefault="00471496" w:rsidP="00471496">
      <w:pPr>
        <w:ind w:right="1"/>
        <w:jc w:val="both"/>
        <w:rPr>
          <w:rFonts w:ascii="Garamond" w:hAnsi="Garamond"/>
          <w:color w:val="000000"/>
        </w:rPr>
      </w:pPr>
      <w:r w:rsidRPr="009967DA">
        <w:rPr>
          <w:rFonts w:ascii="Garamond" w:hAnsi="Garamond"/>
          <w:color w:val="000000"/>
        </w:rPr>
        <w:t xml:space="preserve">Az érintett tájékoztatást kérhet személyes adatai kezeléséről, valamint kérheti személyes adatainak helyesbítését, illetve – jogszabályon alapuló adatkezelések kivételével – törlését az adatfelvételénél jelzett módon az Igazgatóság adatvédelmi </w:t>
      </w:r>
      <w:r w:rsidR="002B7B68">
        <w:rPr>
          <w:rFonts w:ascii="Garamond" w:hAnsi="Garamond"/>
          <w:color w:val="000000"/>
        </w:rPr>
        <w:t xml:space="preserve">megbízottja </w:t>
      </w:r>
      <w:r w:rsidRPr="009967DA">
        <w:rPr>
          <w:rFonts w:ascii="Garamond" w:hAnsi="Garamond"/>
          <w:color w:val="000000"/>
        </w:rPr>
        <w:t>részére.</w:t>
      </w:r>
      <w:r>
        <w:rPr>
          <w:rFonts w:ascii="Garamond" w:hAnsi="Garamond"/>
          <w:color w:val="000000"/>
        </w:rPr>
        <w:t xml:space="preserve"> Az érintett jogosult arra, hogy kérésére az adatkezelő korlátozza az adatkezelést, ha a GDPR-ban rögzített vonatkozó feltételek valamelyike teljesül.</w:t>
      </w:r>
    </w:p>
    <w:p w:rsidR="00471496" w:rsidRDefault="00471496" w:rsidP="00471496">
      <w:pPr>
        <w:ind w:right="1"/>
        <w:jc w:val="both"/>
        <w:rPr>
          <w:rFonts w:ascii="Garamond" w:hAnsi="Garamond"/>
          <w:color w:val="000000"/>
        </w:rPr>
      </w:pPr>
    </w:p>
    <w:p w:rsidR="00471496" w:rsidRPr="009967DA" w:rsidRDefault="00471496" w:rsidP="00471496">
      <w:pPr>
        <w:ind w:right="1"/>
        <w:jc w:val="both"/>
        <w:rPr>
          <w:rFonts w:ascii="Garamond" w:hAnsi="Garamond"/>
          <w:color w:val="000000"/>
        </w:rPr>
      </w:pPr>
      <w:r>
        <w:rPr>
          <w:rFonts w:ascii="Garamond" w:hAnsi="Garamond"/>
          <w:color w:val="000000"/>
        </w:rPr>
        <w:t xml:space="preserve">Az Igazgatóság elősegíti az érintett GDPR 15-22. cikk szerinti jogainak gyakorlását, így különösen, </w:t>
      </w:r>
      <w:r w:rsidRPr="009967DA">
        <w:rPr>
          <w:rFonts w:ascii="Garamond" w:hAnsi="Garamond"/>
          <w:color w:val="000000"/>
        </w:rPr>
        <w:t xml:space="preserve">mint adatkezelő </w:t>
      </w:r>
      <w:r w:rsidR="000409BA">
        <w:rPr>
          <w:rFonts w:ascii="Garamond" w:hAnsi="Garamond"/>
          <w:color w:val="000000"/>
        </w:rPr>
        <w:t xml:space="preserve">kérelemre </w:t>
      </w:r>
      <w:r w:rsidRPr="009967DA">
        <w:rPr>
          <w:rFonts w:ascii="Garamond" w:hAnsi="Garamond"/>
          <w:color w:val="000000"/>
        </w:rPr>
        <w:t>tájékoztatást ad:</w:t>
      </w:r>
    </w:p>
    <w:p w:rsidR="00471496" w:rsidRPr="009967DA" w:rsidRDefault="00471496" w:rsidP="00681AC8">
      <w:pPr>
        <w:pStyle w:val="Listaszerbekezds"/>
        <w:numPr>
          <w:ilvl w:val="0"/>
          <w:numId w:val="10"/>
        </w:numPr>
        <w:ind w:right="1"/>
        <w:contextualSpacing/>
        <w:jc w:val="both"/>
        <w:rPr>
          <w:rFonts w:ascii="Garamond" w:hAnsi="Garamond"/>
          <w:color w:val="000000"/>
        </w:rPr>
      </w:pPr>
      <w:r w:rsidRPr="009967DA">
        <w:rPr>
          <w:rFonts w:ascii="Garamond" w:hAnsi="Garamond"/>
          <w:color w:val="000000"/>
        </w:rPr>
        <w:t xml:space="preserve">az általa kezelt, illetőleg az általa megbízott adatfeldolgozó által feldolgozott adatairól, </w:t>
      </w:r>
    </w:p>
    <w:p w:rsidR="00471496" w:rsidRPr="009967DA" w:rsidRDefault="00471496" w:rsidP="00681AC8">
      <w:pPr>
        <w:pStyle w:val="Listaszerbekezds"/>
        <w:numPr>
          <w:ilvl w:val="0"/>
          <w:numId w:val="10"/>
        </w:numPr>
        <w:ind w:right="1"/>
        <w:contextualSpacing/>
        <w:jc w:val="both"/>
        <w:rPr>
          <w:rFonts w:ascii="Garamond" w:hAnsi="Garamond"/>
          <w:color w:val="000000"/>
        </w:rPr>
      </w:pPr>
      <w:r w:rsidRPr="009967DA">
        <w:rPr>
          <w:rFonts w:ascii="Garamond" w:hAnsi="Garamond"/>
          <w:color w:val="000000"/>
        </w:rPr>
        <w:t xml:space="preserve">az adatkezelés céljáról, jogalapjáról, időtartamáról, </w:t>
      </w:r>
    </w:p>
    <w:p w:rsidR="00471496" w:rsidRPr="009967DA" w:rsidRDefault="00471496" w:rsidP="00681AC8">
      <w:pPr>
        <w:pStyle w:val="Listaszerbekezds"/>
        <w:numPr>
          <w:ilvl w:val="0"/>
          <w:numId w:val="10"/>
        </w:numPr>
        <w:ind w:right="1"/>
        <w:contextualSpacing/>
        <w:jc w:val="both"/>
        <w:rPr>
          <w:rFonts w:ascii="Garamond" w:hAnsi="Garamond"/>
          <w:color w:val="000000"/>
        </w:rPr>
      </w:pPr>
      <w:r w:rsidRPr="009967DA">
        <w:rPr>
          <w:rFonts w:ascii="Garamond" w:hAnsi="Garamond"/>
          <w:color w:val="000000"/>
        </w:rPr>
        <w:t xml:space="preserve">az adatfeldolgozó nevéről, címéről és az adatkezeléssel összefüggő tevékenységéről, </w:t>
      </w:r>
    </w:p>
    <w:p w:rsidR="00471496" w:rsidRPr="009967DA" w:rsidRDefault="00471496" w:rsidP="00681AC8">
      <w:pPr>
        <w:pStyle w:val="Listaszerbekezds"/>
        <w:numPr>
          <w:ilvl w:val="0"/>
          <w:numId w:val="10"/>
        </w:numPr>
        <w:ind w:right="1"/>
        <w:contextualSpacing/>
        <w:jc w:val="both"/>
        <w:rPr>
          <w:rFonts w:ascii="Garamond" w:hAnsi="Garamond"/>
          <w:color w:val="000000"/>
        </w:rPr>
      </w:pPr>
      <w:r w:rsidRPr="009967DA">
        <w:rPr>
          <w:rFonts w:ascii="Garamond" w:hAnsi="Garamond"/>
          <w:color w:val="000000"/>
        </w:rPr>
        <w:t xml:space="preserve">továbbá arról, hogy kik és milyen célból kapják vagy kapták meg az adatokat. </w:t>
      </w:r>
    </w:p>
    <w:p w:rsidR="00471496" w:rsidRDefault="00471496" w:rsidP="00471496">
      <w:pPr>
        <w:ind w:right="1"/>
        <w:jc w:val="both"/>
        <w:rPr>
          <w:rFonts w:ascii="Garamond" w:hAnsi="Garamond"/>
          <w:color w:val="000000"/>
        </w:rPr>
      </w:pPr>
    </w:p>
    <w:p w:rsidR="00CD1B6A" w:rsidRDefault="00CD1B6A" w:rsidP="00471496">
      <w:pPr>
        <w:ind w:right="1"/>
        <w:jc w:val="both"/>
        <w:rPr>
          <w:rFonts w:ascii="Garamond" w:hAnsi="Garamond"/>
          <w:color w:val="000000"/>
        </w:rPr>
      </w:pPr>
      <w:r>
        <w:rPr>
          <w:rFonts w:ascii="Garamond" w:hAnsi="Garamond"/>
          <w:color w:val="000000"/>
        </w:rPr>
        <w:t>Az ér</w:t>
      </w:r>
      <w:r w:rsidR="00F34D99">
        <w:rPr>
          <w:rFonts w:ascii="Garamond" w:hAnsi="Garamond"/>
          <w:color w:val="000000"/>
        </w:rPr>
        <w:t>intett személye</w:t>
      </w:r>
      <w:r w:rsidR="000409BA">
        <w:rPr>
          <w:rFonts w:ascii="Garamond" w:hAnsi="Garamond"/>
          <w:color w:val="000000"/>
        </w:rPr>
        <w:t>s adatainak kezelésére irányuló</w:t>
      </w:r>
      <w:r w:rsidR="00F34D99">
        <w:rPr>
          <w:rFonts w:ascii="Garamond" w:hAnsi="Garamond"/>
          <w:color w:val="000000"/>
        </w:rPr>
        <w:t xml:space="preserve"> tájékoztatást kérő kérelmét az Igazgatóság valamennyi elérhetőségére eljuttathatja.</w:t>
      </w:r>
      <w:r w:rsidR="00E326CD">
        <w:rPr>
          <w:rFonts w:ascii="Garamond" w:hAnsi="Garamond"/>
          <w:color w:val="000000"/>
        </w:rPr>
        <w:t xml:space="preserve"> </w:t>
      </w:r>
      <w:r w:rsidR="00E326CD" w:rsidRPr="000705DD">
        <w:rPr>
          <w:rFonts w:ascii="Garamond" w:hAnsi="Garamond"/>
          <w:color w:val="000000"/>
        </w:rPr>
        <w:t xml:space="preserve">Az érintettek általi adatvédelmi tárgyú tájékoztatás kérések beküldésére az Igazgatóság </w:t>
      </w:r>
      <w:hyperlink r:id="rId9" w:history="1">
        <w:r w:rsidR="000705DD" w:rsidRPr="000705DD">
          <w:rPr>
            <w:rStyle w:val="Hiperhivatkozs"/>
            <w:rFonts w:ascii="Garamond" w:hAnsi="Garamond"/>
          </w:rPr>
          <w:t>adatvedelem@kdtvizig.hu</w:t>
        </w:r>
      </w:hyperlink>
      <w:r w:rsidR="00E326CD" w:rsidRPr="000705DD">
        <w:rPr>
          <w:rFonts w:ascii="Garamond" w:hAnsi="Garamond"/>
        </w:rPr>
        <w:t xml:space="preserve"> </w:t>
      </w:r>
      <w:r w:rsidR="00E326CD" w:rsidRPr="000705DD">
        <w:rPr>
          <w:rFonts w:ascii="Garamond" w:hAnsi="Garamond"/>
          <w:color w:val="000000"/>
        </w:rPr>
        <w:t>elérhetőségű levelesládát működtet.</w:t>
      </w:r>
      <w:r w:rsidR="00F34D99">
        <w:rPr>
          <w:rFonts w:ascii="Garamond" w:hAnsi="Garamond"/>
          <w:color w:val="000000"/>
        </w:rPr>
        <w:t xml:space="preserve"> A telefonos úton közölt tájékoztatást kérést az Igazgatóság valamennyi dolgozója köteles befogadni, illetőleg egyúttal írásba foglalni, amelyben rögzíteni szükséges, azt hogy:</w:t>
      </w:r>
    </w:p>
    <w:p w:rsidR="00F34D99" w:rsidRDefault="00F34D99" w:rsidP="00681AC8">
      <w:pPr>
        <w:pStyle w:val="Listaszerbekezds"/>
        <w:numPr>
          <w:ilvl w:val="0"/>
          <w:numId w:val="11"/>
        </w:numPr>
        <w:ind w:right="1"/>
        <w:jc w:val="both"/>
        <w:rPr>
          <w:rFonts w:ascii="Garamond" w:hAnsi="Garamond"/>
          <w:color w:val="000000"/>
        </w:rPr>
      </w:pPr>
      <w:r>
        <w:rPr>
          <w:rFonts w:ascii="Garamond" w:hAnsi="Garamond"/>
          <w:color w:val="000000"/>
        </w:rPr>
        <w:t>az érintett olyan személyes adatát, amely szükséges ahhoz, hogy a tájékoztatáskérés megválaszolható legyen, ebben az esetben az adattakarékosság elvére figyelemmel kell</w:t>
      </w:r>
      <w:r w:rsidR="0068733B">
        <w:rPr>
          <w:rFonts w:ascii="Garamond" w:hAnsi="Garamond"/>
          <w:color w:val="000000"/>
        </w:rPr>
        <w:t xml:space="preserve"> lenni. A</w:t>
      </w:r>
      <w:r>
        <w:rPr>
          <w:rFonts w:ascii="Garamond" w:hAnsi="Garamond"/>
          <w:color w:val="000000"/>
        </w:rPr>
        <w:t>mennyiben az érintett számára a válaszra az elektronikus út megfelelő elegendő a név és az e-mail cím megkérése a t</w:t>
      </w:r>
      <w:r w:rsidR="0068733B">
        <w:rPr>
          <w:rFonts w:ascii="Garamond" w:hAnsi="Garamond"/>
          <w:color w:val="000000"/>
        </w:rPr>
        <w:t>elefonos bejelentés során.</w:t>
      </w:r>
    </w:p>
    <w:p w:rsidR="00F34D99" w:rsidRDefault="0068733B" w:rsidP="00681AC8">
      <w:pPr>
        <w:pStyle w:val="Listaszerbekezds"/>
        <w:numPr>
          <w:ilvl w:val="0"/>
          <w:numId w:val="11"/>
        </w:numPr>
        <w:ind w:right="1"/>
        <w:jc w:val="both"/>
        <w:rPr>
          <w:rFonts w:ascii="Garamond" w:hAnsi="Garamond"/>
          <w:color w:val="000000"/>
        </w:rPr>
      </w:pPr>
      <w:r>
        <w:rPr>
          <w:rFonts w:ascii="Garamond" w:hAnsi="Garamond"/>
          <w:color w:val="000000"/>
        </w:rPr>
        <w:t>A</w:t>
      </w:r>
      <w:r w:rsidR="00F34D99">
        <w:rPr>
          <w:rFonts w:ascii="Garamond" w:hAnsi="Garamond"/>
          <w:color w:val="000000"/>
        </w:rPr>
        <w:t>z érintett tájékoztatás kérése mire</w:t>
      </w:r>
      <w:r>
        <w:rPr>
          <w:rFonts w:ascii="Garamond" w:hAnsi="Garamond"/>
          <w:color w:val="000000"/>
        </w:rPr>
        <w:t>, milyen adatkezelésekre irányul.</w:t>
      </w:r>
    </w:p>
    <w:p w:rsidR="00471496" w:rsidRDefault="00471496" w:rsidP="00471496">
      <w:pPr>
        <w:ind w:right="1"/>
        <w:jc w:val="both"/>
        <w:rPr>
          <w:rFonts w:ascii="Garamond" w:hAnsi="Garamond"/>
          <w:color w:val="000000"/>
        </w:rPr>
      </w:pPr>
      <w:r w:rsidRPr="009967DA">
        <w:rPr>
          <w:rFonts w:ascii="Garamond" w:hAnsi="Garamond"/>
          <w:color w:val="000000"/>
        </w:rPr>
        <w:t>Az Igazgatóság a kérelem benyújtásától</w:t>
      </w:r>
      <w:r w:rsidR="0068733B">
        <w:rPr>
          <w:rFonts w:ascii="Garamond" w:hAnsi="Garamond"/>
          <w:color w:val="000000"/>
        </w:rPr>
        <w:t>, illetőleg befogadásától</w:t>
      </w:r>
      <w:r w:rsidRPr="009967DA">
        <w:rPr>
          <w:rFonts w:ascii="Garamond" w:hAnsi="Garamond"/>
          <w:color w:val="000000"/>
        </w:rPr>
        <w:t xml:space="preserve"> számított legrövidebb idő alatt, legfeljebb azonban</w:t>
      </w:r>
      <w:r>
        <w:rPr>
          <w:rFonts w:ascii="Garamond" w:hAnsi="Garamond"/>
          <w:color w:val="000000"/>
        </w:rPr>
        <w:t xml:space="preserve"> egy hónapon </w:t>
      </w:r>
      <w:r w:rsidRPr="009967DA">
        <w:rPr>
          <w:rFonts w:ascii="Garamond" w:hAnsi="Garamond"/>
          <w:color w:val="000000"/>
        </w:rPr>
        <w:t xml:space="preserve">belül írásban, közérthető formában </w:t>
      </w:r>
      <w:r w:rsidR="0068733B">
        <w:rPr>
          <w:rFonts w:ascii="Garamond" w:hAnsi="Garamond"/>
          <w:color w:val="000000"/>
        </w:rPr>
        <w:t xml:space="preserve">köteles megadni a tájékoztatást az érintett részére. </w:t>
      </w:r>
      <w:r>
        <w:rPr>
          <w:rFonts w:ascii="Garamond" w:hAnsi="Garamond"/>
          <w:color w:val="000000"/>
        </w:rPr>
        <w:t>Szükség esetén, a kérelem összetettségére és a beérkezett kérelmek számára figyelemmel a fentiekben rögzített határidő további két hónappal meghosszabbítható, ebben az esetben az Igazgatóság a késedelem okainak együttes közlésével a kérelem beérkezésétől számított egy hónapon belül tájékoztatja az érintettet.</w:t>
      </w:r>
      <w:r w:rsidR="0068733B">
        <w:rPr>
          <w:rFonts w:ascii="Garamond" w:hAnsi="Garamond"/>
          <w:color w:val="000000"/>
        </w:rPr>
        <w:t xml:space="preserve"> A tájékoztatás előkészítése során, az abban </w:t>
      </w:r>
      <w:r w:rsidR="0068733B">
        <w:rPr>
          <w:rFonts w:ascii="Garamond" w:hAnsi="Garamond"/>
          <w:color w:val="000000"/>
        </w:rPr>
        <w:lastRenderedPageBreak/>
        <w:t>érdekelt szervezeti egység köt</w:t>
      </w:r>
      <w:r w:rsidR="00E326CD">
        <w:rPr>
          <w:rFonts w:ascii="Garamond" w:hAnsi="Garamond"/>
          <w:color w:val="000000"/>
        </w:rPr>
        <w:t xml:space="preserve">eles az adatvédelmi </w:t>
      </w:r>
      <w:r w:rsidR="00493D5E">
        <w:rPr>
          <w:rFonts w:ascii="Garamond" w:hAnsi="Garamond"/>
          <w:color w:val="000000"/>
        </w:rPr>
        <w:t>megbízottal</w:t>
      </w:r>
      <w:r w:rsidR="00E326CD">
        <w:rPr>
          <w:rFonts w:ascii="Garamond" w:hAnsi="Garamond"/>
          <w:color w:val="000000"/>
        </w:rPr>
        <w:t xml:space="preserve"> egyeztetni a tájékoztatás elkészítéséről.</w:t>
      </w:r>
    </w:p>
    <w:p w:rsidR="00E326CD" w:rsidRDefault="00E326CD" w:rsidP="00471496">
      <w:pPr>
        <w:ind w:right="1"/>
        <w:jc w:val="both"/>
        <w:rPr>
          <w:rFonts w:ascii="Garamond" w:hAnsi="Garamond"/>
          <w:color w:val="000000"/>
        </w:rPr>
      </w:pPr>
    </w:p>
    <w:p w:rsidR="00471496" w:rsidRDefault="00471496" w:rsidP="00471496">
      <w:pPr>
        <w:ind w:right="1"/>
        <w:jc w:val="both"/>
        <w:rPr>
          <w:rFonts w:ascii="Garamond" w:hAnsi="Garamond"/>
          <w:color w:val="000000"/>
        </w:rPr>
      </w:pPr>
      <w:r>
        <w:rPr>
          <w:rFonts w:ascii="Garamond" w:hAnsi="Garamond"/>
          <w:color w:val="000000"/>
        </w:rPr>
        <w:t>Abban az esetben amennyiben, az Igazgatóság az érintett kérelme nyomán intézkedéseket nem tesz, az érintett panaszt nyújthat be az Igazgatóság felügyeletét ellátó szervhez (az Országos Vízügyi Főigazgatóság útján a Belügyminisztériumhoz), a NAIH-hoz, illetőleg élhet bírósági jogorvoslati jogával.</w:t>
      </w:r>
    </w:p>
    <w:p w:rsidR="00071F36" w:rsidRDefault="00071F36" w:rsidP="00471496">
      <w:pPr>
        <w:ind w:right="1"/>
        <w:jc w:val="both"/>
        <w:rPr>
          <w:rFonts w:ascii="Garamond" w:hAnsi="Garamond"/>
          <w:color w:val="000000"/>
        </w:rPr>
      </w:pPr>
    </w:p>
    <w:p w:rsidR="00C43991" w:rsidRPr="00C43991" w:rsidRDefault="00071F36" w:rsidP="00C43991">
      <w:pPr>
        <w:jc w:val="both"/>
        <w:textAlignment w:val="baseline"/>
        <w:rPr>
          <w:rFonts w:ascii="Garamond" w:hAnsi="Garamond"/>
          <w:color w:val="000000"/>
        </w:rPr>
      </w:pPr>
      <w:r>
        <w:rPr>
          <w:rFonts w:ascii="Garamond" w:hAnsi="Garamond"/>
          <w:color w:val="000000"/>
        </w:rPr>
        <w:t>P</w:t>
      </w:r>
      <w:r w:rsidRPr="00C00F6E">
        <w:rPr>
          <w:rFonts w:ascii="Garamond" w:hAnsi="Garamond"/>
          <w:color w:val="000000"/>
        </w:rPr>
        <w:t>anasszal</w:t>
      </w:r>
      <w:r>
        <w:rPr>
          <w:rFonts w:ascii="Garamond" w:hAnsi="Garamond"/>
          <w:color w:val="000000"/>
        </w:rPr>
        <w:t xml:space="preserve"> élhet a</w:t>
      </w:r>
      <w:r w:rsidRPr="00C00F6E">
        <w:rPr>
          <w:rFonts w:ascii="Garamond" w:hAnsi="Garamond"/>
          <w:color w:val="000000"/>
        </w:rPr>
        <w:t xml:space="preserve"> Nemzeti Adatvédelmi és </w:t>
      </w:r>
      <w:r w:rsidRPr="00C43991">
        <w:rPr>
          <w:rFonts w:ascii="Garamond" w:hAnsi="Garamond"/>
          <w:color w:val="000000"/>
        </w:rPr>
        <w:t xml:space="preserve">Információszabadság Hatóságnál (cím: </w:t>
      </w:r>
      <w:r w:rsidR="00C43991" w:rsidRPr="00C43991">
        <w:rPr>
          <w:rFonts w:ascii="Garamond" w:hAnsi="Garamond"/>
          <w:color w:val="000000"/>
        </w:rPr>
        <w:t>1055 Budapest,</w:t>
      </w:r>
    </w:p>
    <w:p w:rsidR="00071F36" w:rsidRPr="00C43991" w:rsidRDefault="00C43991" w:rsidP="00C43991">
      <w:pPr>
        <w:jc w:val="both"/>
        <w:textAlignment w:val="baseline"/>
        <w:rPr>
          <w:rFonts w:ascii="Garamond" w:hAnsi="Garamond"/>
        </w:rPr>
      </w:pPr>
      <w:r w:rsidRPr="00C43991">
        <w:rPr>
          <w:rFonts w:ascii="Garamond" w:hAnsi="Garamond"/>
          <w:color w:val="000000"/>
        </w:rPr>
        <w:t>Falk Miksa utca 9-11., postacím: 1363 Budapest, Pf.: 9.,</w:t>
      </w:r>
      <w:r w:rsidR="00071F36" w:rsidRPr="00C43991">
        <w:rPr>
          <w:rFonts w:ascii="Garamond" w:hAnsi="Garamond"/>
          <w:color w:val="000000"/>
        </w:rPr>
        <w:t xml:space="preserve"> e-mail: </w:t>
      </w:r>
      <w:hyperlink r:id="rId10" w:history="1">
        <w:r w:rsidR="00071F36" w:rsidRPr="00C43991">
          <w:rPr>
            <w:rFonts w:ascii="Garamond" w:hAnsi="Garamond"/>
            <w:color w:val="000000"/>
          </w:rPr>
          <w:t>ugyfelszolgalat@naih.hu</w:t>
        </w:r>
      </w:hyperlink>
      <w:r w:rsidR="00071F36" w:rsidRPr="00C43991">
        <w:rPr>
          <w:rFonts w:ascii="Garamond" w:hAnsi="Garamond"/>
          <w:color w:val="000000"/>
        </w:rPr>
        <w:t xml:space="preserve">, </w:t>
      </w:r>
      <w:hyperlink r:id="rId11" w:history="1">
        <w:r w:rsidR="00071F36" w:rsidRPr="00C43991">
          <w:rPr>
            <w:rFonts w:ascii="Garamond" w:hAnsi="Garamond"/>
          </w:rPr>
          <w:t>http://naih.hu</w:t>
        </w:r>
      </w:hyperlink>
      <w:r w:rsidR="00071F36" w:rsidRPr="00C43991">
        <w:rPr>
          <w:rFonts w:ascii="Garamond" w:hAnsi="Garamond"/>
        </w:rPr>
        <w:t>)</w:t>
      </w:r>
    </w:p>
    <w:p w:rsidR="00997329" w:rsidRPr="00C00F6E" w:rsidRDefault="00997329" w:rsidP="00071F36">
      <w:pPr>
        <w:jc w:val="both"/>
        <w:textAlignment w:val="baseline"/>
        <w:rPr>
          <w:rFonts w:ascii="Garamond" w:hAnsi="Garamond"/>
          <w:color w:val="000000"/>
        </w:rPr>
      </w:pPr>
    </w:p>
    <w:p w:rsidR="006A7123" w:rsidRDefault="006A7123" w:rsidP="00681AC8">
      <w:pPr>
        <w:pStyle w:val="Listaszerbekezds"/>
        <w:numPr>
          <w:ilvl w:val="0"/>
          <w:numId w:val="18"/>
        </w:numPr>
        <w:ind w:right="1"/>
        <w:jc w:val="center"/>
        <w:rPr>
          <w:rFonts w:ascii="Garamond" w:hAnsi="Garamond"/>
          <w:b/>
          <w:color w:val="000000"/>
          <w:u w:val="single"/>
        </w:rPr>
      </w:pPr>
      <w:r w:rsidRPr="00982E30">
        <w:rPr>
          <w:rFonts w:ascii="Garamond" w:hAnsi="Garamond"/>
          <w:b/>
          <w:color w:val="000000"/>
          <w:u w:val="single"/>
        </w:rPr>
        <w:t>Kártérítés</w:t>
      </w:r>
    </w:p>
    <w:p w:rsidR="000409BA" w:rsidRPr="00982E30" w:rsidRDefault="000409BA" w:rsidP="000409BA">
      <w:pPr>
        <w:pStyle w:val="Listaszerbekezds"/>
        <w:ind w:left="720" w:right="1"/>
        <w:rPr>
          <w:rFonts w:ascii="Garamond" w:hAnsi="Garamond"/>
          <w:b/>
          <w:color w:val="000000"/>
          <w:u w:val="single"/>
        </w:rPr>
      </w:pPr>
    </w:p>
    <w:p w:rsidR="00A375EC" w:rsidRDefault="00471496" w:rsidP="00C43991">
      <w:pPr>
        <w:ind w:right="1"/>
        <w:jc w:val="both"/>
        <w:rPr>
          <w:rFonts w:ascii="Garamond" w:hAnsi="Garamond"/>
          <w:color w:val="000000"/>
        </w:rPr>
      </w:pPr>
      <w:r w:rsidRPr="009967DA">
        <w:rPr>
          <w:rFonts w:ascii="Garamond" w:hAnsi="Garamond"/>
          <w:color w:val="000000"/>
        </w:rPr>
        <w:t>Az Igazgatóság az érintett adatainak jogellenes kezelésével vagy a technikai adatvédelem követelményeinek megszegésével másnak okozott kárt megtéríti. Az adatkezelő mentesül a felelősség alól, ha a kárt az adatkezelés körén kívül eső elháríthatatlan ok idézte elő. Nem téríti meg a kárt annyiban, amennyiben az a károsult szándékos vagy súlyosan gondatlan magatartásából származott.</w:t>
      </w:r>
    </w:p>
    <w:p w:rsidR="00A375EC" w:rsidRDefault="00A375EC" w:rsidP="00471496">
      <w:pPr>
        <w:pStyle w:val="NormlWeb"/>
        <w:spacing w:before="0" w:beforeAutospacing="0" w:after="0" w:afterAutospacing="0"/>
        <w:jc w:val="both"/>
        <w:textAlignment w:val="baseline"/>
        <w:rPr>
          <w:rFonts w:ascii="Garamond" w:hAnsi="Garamond"/>
          <w:color w:val="000000"/>
        </w:rPr>
      </w:pPr>
    </w:p>
    <w:p w:rsidR="00432FCB" w:rsidRPr="00982E30" w:rsidRDefault="00432FCB" w:rsidP="00681AC8">
      <w:pPr>
        <w:pStyle w:val="Listaszerbekezds"/>
        <w:numPr>
          <w:ilvl w:val="0"/>
          <w:numId w:val="18"/>
        </w:numPr>
        <w:jc w:val="center"/>
        <w:rPr>
          <w:rFonts w:ascii="Garamond" w:hAnsi="Garamond"/>
          <w:b/>
          <w:u w:val="single"/>
        </w:rPr>
      </w:pPr>
      <w:r w:rsidRPr="00982E30">
        <w:rPr>
          <w:rFonts w:ascii="Garamond" w:hAnsi="Garamond"/>
          <w:b/>
          <w:u w:val="single"/>
        </w:rPr>
        <w:t xml:space="preserve">Az adatvédelmi </w:t>
      </w:r>
      <w:r w:rsidR="00F11AFC">
        <w:rPr>
          <w:rFonts w:ascii="Garamond" w:hAnsi="Garamond"/>
          <w:b/>
          <w:u w:val="single"/>
        </w:rPr>
        <w:t>t</w:t>
      </w:r>
      <w:r w:rsidR="00C43991">
        <w:rPr>
          <w:rFonts w:ascii="Garamond" w:hAnsi="Garamond"/>
          <w:b/>
          <w:u w:val="single"/>
        </w:rPr>
        <w:t>isztviselő</w:t>
      </w:r>
    </w:p>
    <w:p w:rsidR="00432FCB" w:rsidRDefault="00432FCB" w:rsidP="001A1B25">
      <w:pPr>
        <w:pStyle w:val="Listaszerbekezds"/>
        <w:ind w:left="720"/>
        <w:jc w:val="both"/>
        <w:rPr>
          <w:rFonts w:ascii="Garamond" w:hAnsi="Garamond"/>
          <w:b/>
        </w:rPr>
      </w:pPr>
    </w:p>
    <w:p w:rsidR="00C43991" w:rsidRPr="00C43991" w:rsidRDefault="00C43991" w:rsidP="00C43991">
      <w:pPr>
        <w:autoSpaceDE w:val="0"/>
        <w:autoSpaceDN w:val="0"/>
        <w:adjustRightInd w:val="0"/>
        <w:jc w:val="both"/>
        <w:rPr>
          <w:rFonts w:ascii="Garamond" w:hAnsi="Garamond"/>
          <w:color w:val="000000"/>
        </w:rPr>
      </w:pPr>
      <w:r w:rsidRPr="00C43991">
        <w:rPr>
          <w:rFonts w:ascii="Garamond" w:hAnsi="Garamond"/>
          <w:color w:val="000000"/>
        </w:rPr>
        <w:t xml:space="preserve">Az adatvédelmi tisztviselő jogállása: Az adatvédelmi tisztviselő teljes szakmai függetlenséget élvez, feladatai ellátásával kapcsolatban utasításokat senkitől nem fogad el. Az Adatkezelő az adatvédelmi tisztviselőt feladatai ellátásával összefüggésben nem bocsáthatja el és szankcióval nem sújthatja. Az adatvédelmi tisztviselő a Főigazgatóságon közvetlenül Főigazgatónak, a vízügyi igazgatóságon közvetlenül az Igazgatónak tartozik felelősséggel. </w:t>
      </w:r>
    </w:p>
    <w:p w:rsidR="00C43991" w:rsidRPr="00C43991" w:rsidRDefault="00C43991" w:rsidP="00C43991">
      <w:pPr>
        <w:autoSpaceDE w:val="0"/>
        <w:autoSpaceDN w:val="0"/>
        <w:adjustRightInd w:val="0"/>
        <w:jc w:val="both"/>
        <w:rPr>
          <w:rFonts w:ascii="Garamond" w:hAnsi="Garamond"/>
          <w:color w:val="000000"/>
        </w:rPr>
      </w:pPr>
      <w:r w:rsidRPr="00C43991">
        <w:rPr>
          <w:rFonts w:ascii="Garamond" w:hAnsi="Garamond"/>
          <w:color w:val="000000"/>
        </w:rPr>
        <w:t xml:space="preserve">Az adatvédelmi tisztviselő kijelölése, összeférhetetlenség: Az Adatkezelő szerv vezetője az adatvédelmi tisztviselőt írásban jelöli ki. Adatvédelmi tisztviselőnek csak olyan személy jelölhető ki, aki a személyi biztonsági feltételeknek megfelel. Adatvédelmi tisztviselőnek nem lehet olyan személyt kijelölni, aki az Adatkezelő szervnél adatkezeléssel kapcsolatos döntések meghozatalára jogosult személynek a Polgári Törvénykönyvről szóló 2013. évi V. törvény 8:1. § 2. pontja szerinti hozzátartozója.  </w:t>
      </w:r>
    </w:p>
    <w:p w:rsidR="00C43991" w:rsidRPr="00C43991" w:rsidRDefault="00C43991" w:rsidP="00C43991">
      <w:pPr>
        <w:autoSpaceDE w:val="0"/>
        <w:autoSpaceDN w:val="0"/>
        <w:adjustRightInd w:val="0"/>
        <w:jc w:val="both"/>
        <w:rPr>
          <w:rFonts w:ascii="Garamond" w:hAnsi="Garamond"/>
          <w:color w:val="000000"/>
        </w:rPr>
      </w:pPr>
      <w:r w:rsidRPr="00C43991">
        <w:rPr>
          <w:rFonts w:ascii="Garamond" w:hAnsi="Garamond"/>
          <w:color w:val="000000"/>
        </w:rPr>
        <w:t xml:space="preserve">Az adatvédelmi tisztviselő az Adatkezelő szervnél más feladatokat is elláthat, azonban az Adatkezelő szerv köteles biztosítani, hogy ezekből a más feladatokból adódóan ne keletkezzen összeférhetetlenség, és az egyéb munkaköri feladatok ellátása nem veszélyeztetheti az adatvédelmi tisztviselői feladatok ellátását.  </w:t>
      </w:r>
    </w:p>
    <w:p w:rsidR="008125B4" w:rsidRDefault="008125B4" w:rsidP="00C43991">
      <w:pPr>
        <w:autoSpaceDE w:val="0"/>
        <w:autoSpaceDN w:val="0"/>
        <w:adjustRightInd w:val="0"/>
        <w:jc w:val="both"/>
        <w:rPr>
          <w:rFonts w:ascii="Garamond" w:hAnsi="Garamond"/>
          <w:color w:val="000000"/>
        </w:rPr>
      </w:pPr>
    </w:p>
    <w:p w:rsidR="00C43991" w:rsidRPr="00C43991" w:rsidRDefault="00C43991" w:rsidP="00C43991">
      <w:pPr>
        <w:autoSpaceDE w:val="0"/>
        <w:autoSpaceDN w:val="0"/>
        <w:adjustRightInd w:val="0"/>
        <w:jc w:val="both"/>
        <w:rPr>
          <w:rFonts w:ascii="Garamond" w:hAnsi="Garamond"/>
          <w:color w:val="000000"/>
        </w:rPr>
      </w:pPr>
      <w:r w:rsidRPr="00C43991">
        <w:rPr>
          <w:rFonts w:ascii="Garamond" w:hAnsi="Garamond"/>
          <w:color w:val="000000"/>
        </w:rPr>
        <w:t xml:space="preserve">Az adatvédelmi tisztviselő nevéről és elérhetőségéről az adatkezelő szervnél foglalkoztatottakat tájékoztatni kell, valamint a Hatóság nyilvántartásába be kell jelenteni. A bejelentés Hatóság általi elfogadást követően az adatvédelmi tisztviselő adatait az Adatkezelő szerv honlapján fel kell tüntetni. </w:t>
      </w:r>
    </w:p>
    <w:p w:rsidR="00C43991" w:rsidRPr="00C43991" w:rsidRDefault="00C43991" w:rsidP="00C43991">
      <w:pPr>
        <w:autoSpaceDE w:val="0"/>
        <w:autoSpaceDN w:val="0"/>
        <w:adjustRightInd w:val="0"/>
        <w:jc w:val="both"/>
        <w:rPr>
          <w:rFonts w:ascii="Garamond" w:hAnsi="Garamond"/>
          <w:color w:val="000000"/>
        </w:rPr>
      </w:pPr>
      <w:r w:rsidRPr="00C43991">
        <w:rPr>
          <w:rFonts w:ascii="Garamond" w:hAnsi="Garamond"/>
          <w:color w:val="000000"/>
        </w:rPr>
        <w:t xml:space="preserve">Az adatvédelmi tisztviselő számára feladatainak ellátása céljából, az ahhoz szükséges mértékben a minősítéssel védett iratokba betekinthet. </w:t>
      </w:r>
    </w:p>
    <w:p w:rsidR="00C43991" w:rsidRPr="00C43991" w:rsidRDefault="00C43991" w:rsidP="00C43991">
      <w:pPr>
        <w:autoSpaceDE w:val="0"/>
        <w:autoSpaceDN w:val="0"/>
        <w:adjustRightInd w:val="0"/>
        <w:jc w:val="both"/>
        <w:rPr>
          <w:rFonts w:ascii="Garamond" w:hAnsi="Garamond"/>
          <w:color w:val="000000"/>
        </w:rPr>
      </w:pPr>
      <w:r w:rsidRPr="00C43991">
        <w:rPr>
          <w:rFonts w:ascii="Garamond" w:hAnsi="Garamond"/>
          <w:color w:val="000000"/>
        </w:rPr>
        <w:t xml:space="preserve">Az Adatkezelő szerv vezetője biztosítja az adatvédelmi tisztviselő számára meghatározott feladata kapcsán eljárva a hozzáférést a feladatai végrehajtásához szükséges elektronikus rendszerekhez, iratokhoz, egyéb adathordozókhoz, valamint a szakmai ismeretei naprakészen tartásához szükséges feltételeket, jogosultságokat és erőforrásokat rendelkezésére bocsátja. </w:t>
      </w:r>
    </w:p>
    <w:p w:rsidR="008125B4" w:rsidRDefault="008125B4" w:rsidP="00C43991">
      <w:pPr>
        <w:autoSpaceDE w:val="0"/>
        <w:autoSpaceDN w:val="0"/>
        <w:adjustRightInd w:val="0"/>
        <w:jc w:val="both"/>
        <w:rPr>
          <w:rFonts w:ascii="Garamond" w:hAnsi="Garamond"/>
          <w:color w:val="000000"/>
        </w:rPr>
      </w:pPr>
    </w:p>
    <w:p w:rsidR="00C43991" w:rsidRPr="00C43991" w:rsidRDefault="00C43991" w:rsidP="00C43991">
      <w:pPr>
        <w:autoSpaceDE w:val="0"/>
        <w:autoSpaceDN w:val="0"/>
        <w:adjustRightInd w:val="0"/>
        <w:jc w:val="both"/>
        <w:rPr>
          <w:rFonts w:ascii="Garamond" w:hAnsi="Garamond"/>
          <w:color w:val="000000"/>
        </w:rPr>
      </w:pPr>
      <w:r w:rsidRPr="00C43991">
        <w:rPr>
          <w:rFonts w:ascii="Garamond" w:hAnsi="Garamond"/>
          <w:color w:val="000000"/>
        </w:rPr>
        <w:t xml:space="preserve">Az Adatkezelőnél foglalkoztatottak a személyes adatai kezeléséhez és jogai gyakorlásához kapcsolódó valamennyi kérdésben a hivatali út betartása nélkül, közvetlenül és egyszerű módon (így különösen személyesen: szóban vagy telefonon keresztül, valamint elektronikus úton) fordulhatnak az adatvédelmi tisztviselőhöz. </w:t>
      </w:r>
    </w:p>
    <w:p w:rsidR="00C43991" w:rsidRDefault="00C43991" w:rsidP="00C43991">
      <w:pPr>
        <w:autoSpaceDE w:val="0"/>
        <w:autoSpaceDN w:val="0"/>
        <w:adjustRightInd w:val="0"/>
        <w:jc w:val="both"/>
        <w:rPr>
          <w:rFonts w:ascii="Garamond" w:hAnsi="Garamond"/>
          <w:color w:val="000000"/>
        </w:rPr>
      </w:pPr>
      <w:r w:rsidRPr="00C43991">
        <w:rPr>
          <w:rFonts w:ascii="Garamond" w:hAnsi="Garamond"/>
          <w:color w:val="000000"/>
        </w:rPr>
        <w:lastRenderedPageBreak/>
        <w:t xml:space="preserve">Az Adatkezelő szerv vezetője köteles gondoskodni arról, hogy az adatvédelemmel kapcsolatos feladatokba az adatvédelmi tisztviselő soron kívül bevonásra kerüljön.  </w:t>
      </w:r>
    </w:p>
    <w:p w:rsidR="008125B4" w:rsidRPr="00C43991" w:rsidRDefault="008125B4" w:rsidP="00C43991">
      <w:pPr>
        <w:autoSpaceDE w:val="0"/>
        <w:autoSpaceDN w:val="0"/>
        <w:adjustRightInd w:val="0"/>
        <w:jc w:val="both"/>
        <w:rPr>
          <w:rFonts w:ascii="Garamond" w:hAnsi="Garamond"/>
          <w:color w:val="000000"/>
        </w:rPr>
      </w:pPr>
    </w:p>
    <w:p w:rsidR="00C43991" w:rsidRPr="00C43991" w:rsidRDefault="00C43991" w:rsidP="00C43991">
      <w:pPr>
        <w:autoSpaceDE w:val="0"/>
        <w:autoSpaceDN w:val="0"/>
        <w:adjustRightInd w:val="0"/>
        <w:jc w:val="both"/>
        <w:rPr>
          <w:rFonts w:ascii="Garamond" w:hAnsi="Garamond"/>
          <w:color w:val="000000"/>
        </w:rPr>
      </w:pPr>
      <w:r w:rsidRPr="00C43991">
        <w:rPr>
          <w:rFonts w:ascii="Garamond" w:hAnsi="Garamond"/>
          <w:color w:val="000000"/>
        </w:rPr>
        <w:t>Az adatvédelmi tisztviselő feladatai különösen:</w:t>
      </w:r>
    </w:p>
    <w:p w:rsidR="00C43991" w:rsidRPr="00C43991" w:rsidRDefault="00C43991" w:rsidP="00C43991">
      <w:pPr>
        <w:pStyle w:val="Listaszerbekezds"/>
        <w:numPr>
          <w:ilvl w:val="0"/>
          <w:numId w:val="25"/>
        </w:numPr>
        <w:autoSpaceDE w:val="0"/>
        <w:autoSpaceDN w:val="0"/>
        <w:adjustRightInd w:val="0"/>
        <w:ind w:left="0" w:firstLine="0"/>
        <w:jc w:val="both"/>
        <w:rPr>
          <w:rFonts w:ascii="Garamond" w:hAnsi="Garamond"/>
          <w:color w:val="000000"/>
        </w:rPr>
      </w:pPr>
      <w:r w:rsidRPr="00C43991">
        <w:rPr>
          <w:rFonts w:ascii="Garamond" w:hAnsi="Garamond"/>
          <w:color w:val="000000"/>
        </w:rPr>
        <w:t>naprakész tájékoztatást nyújt az adatvédelmet érintő jogi előírásokról és azok érvényesítéséről tanácsot ad a foglalkoztatottak részére,</w:t>
      </w:r>
    </w:p>
    <w:p w:rsidR="00C43991" w:rsidRPr="00C43991" w:rsidRDefault="00C43991" w:rsidP="00C43991">
      <w:pPr>
        <w:pStyle w:val="Listaszerbekezds"/>
        <w:numPr>
          <w:ilvl w:val="0"/>
          <w:numId w:val="25"/>
        </w:numPr>
        <w:autoSpaceDE w:val="0"/>
        <w:autoSpaceDN w:val="0"/>
        <w:adjustRightInd w:val="0"/>
        <w:ind w:left="0" w:firstLine="0"/>
        <w:jc w:val="both"/>
        <w:rPr>
          <w:rFonts w:ascii="Garamond" w:hAnsi="Garamond"/>
          <w:color w:val="000000"/>
        </w:rPr>
      </w:pPr>
      <w:r w:rsidRPr="00C43991">
        <w:rPr>
          <w:rFonts w:ascii="Garamond" w:hAnsi="Garamond"/>
          <w:color w:val="000000"/>
        </w:rPr>
        <w:t xml:space="preserve">folyamatosan figyelemmel kíséri és ellenőrzi a GDPR-nak, az </w:t>
      </w:r>
      <w:r w:rsidRPr="00C43991">
        <w:rPr>
          <w:rFonts w:ascii="Garamond" w:hAnsi="Garamond"/>
        </w:rPr>
        <w:t>Infotv.-</w:t>
      </w:r>
      <w:r w:rsidRPr="00C43991">
        <w:rPr>
          <w:rFonts w:ascii="Garamond" w:hAnsi="Garamond"/>
          <w:color w:val="000000"/>
        </w:rPr>
        <w:t>nek, valamint jelen Utasításnak való megfelelést,</w:t>
      </w:r>
    </w:p>
    <w:p w:rsidR="00C43991" w:rsidRPr="00C43991" w:rsidRDefault="00C43991" w:rsidP="00C43991">
      <w:pPr>
        <w:pStyle w:val="Listaszerbekezds"/>
        <w:numPr>
          <w:ilvl w:val="0"/>
          <w:numId w:val="25"/>
        </w:numPr>
        <w:autoSpaceDE w:val="0"/>
        <w:autoSpaceDN w:val="0"/>
        <w:adjustRightInd w:val="0"/>
        <w:ind w:left="0" w:firstLine="0"/>
        <w:jc w:val="both"/>
        <w:rPr>
          <w:rFonts w:ascii="Garamond" w:hAnsi="Garamond"/>
          <w:color w:val="000000"/>
        </w:rPr>
      </w:pPr>
      <w:r w:rsidRPr="00C43991">
        <w:rPr>
          <w:rFonts w:ascii="Garamond" w:hAnsi="Garamond"/>
          <w:color w:val="000000"/>
        </w:rPr>
        <w:t>érintetti jogok gyakorlásának elősegítése – ide értve a panaszok kivizsgálását és szükség esetén a panasz orvoslásához szükséges intézkedések megtételét,</w:t>
      </w:r>
    </w:p>
    <w:p w:rsidR="00C43991" w:rsidRPr="00C43991" w:rsidRDefault="00C43991" w:rsidP="00C43991">
      <w:pPr>
        <w:pStyle w:val="Listaszerbekezds"/>
        <w:numPr>
          <w:ilvl w:val="0"/>
          <w:numId w:val="25"/>
        </w:numPr>
        <w:autoSpaceDE w:val="0"/>
        <w:autoSpaceDN w:val="0"/>
        <w:adjustRightInd w:val="0"/>
        <w:ind w:left="0" w:firstLine="0"/>
        <w:jc w:val="both"/>
        <w:rPr>
          <w:rFonts w:ascii="Garamond" w:hAnsi="Garamond"/>
          <w:color w:val="000000"/>
        </w:rPr>
      </w:pPr>
      <w:r w:rsidRPr="00C43991">
        <w:rPr>
          <w:rFonts w:ascii="Garamond" w:hAnsi="Garamond"/>
          <w:color w:val="000000"/>
        </w:rPr>
        <w:t xml:space="preserve">az adatvédelmi hatásvizsgálat lefolytatásában való közreműködés, </w:t>
      </w:r>
    </w:p>
    <w:p w:rsidR="00C43991" w:rsidRPr="00C43991" w:rsidRDefault="00C43991" w:rsidP="00C43991">
      <w:pPr>
        <w:pStyle w:val="Listaszerbekezds"/>
        <w:numPr>
          <w:ilvl w:val="0"/>
          <w:numId w:val="25"/>
        </w:numPr>
        <w:autoSpaceDE w:val="0"/>
        <w:autoSpaceDN w:val="0"/>
        <w:adjustRightInd w:val="0"/>
        <w:ind w:left="0" w:firstLine="0"/>
        <w:jc w:val="both"/>
        <w:rPr>
          <w:rFonts w:ascii="Garamond" w:hAnsi="Garamond"/>
        </w:rPr>
      </w:pPr>
      <w:r w:rsidRPr="00C43991">
        <w:rPr>
          <w:rFonts w:ascii="Garamond" w:hAnsi="Garamond"/>
          <w:color w:val="000000"/>
        </w:rPr>
        <w:t xml:space="preserve">együttműködik a Hatósággal – ideértve az előzetes konzultációt és az eljárásokban való részvételt, </w:t>
      </w:r>
      <w:r w:rsidRPr="00C43991">
        <w:rPr>
          <w:rFonts w:ascii="Garamond" w:hAnsi="Garamond"/>
        </w:rPr>
        <w:t xml:space="preserve">közreműködik az adatvédelmi incidens kivizsgálásában, és a vizsgálat eredménye alapján – a jogszabályi feltételek fennállása esetén - az Adatkezelő szerv vezetőjének jóváhagyásával az adatvédelmi incidens Hatóság részére történő bejelentésért, valamint az adatvédelmi incidens nyilvántartás vezetéséért. </w:t>
      </w:r>
    </w:p>
    <w:p w:rsidR="006F58F8" w:rsidRPr="003F6778" w:rsidRDefault="006F58F8" w:rsidP="00C43991">
      <w:pPr>
        <w:pStyle w:val="Listaszerbekezds"/>
        <w:ind w:left="786"/>
        <w:jc w:val="both"/>
        <w:rPr>
          <w:rFonts w:ascii="Garamond" w:hAnsi="Garamond"/>
        </w:rPr>
      </w:pPr>
    </w:p>
    <w:p w:rsidR="00746C37" w:rsidRPr="00C6411E" w:rsidRDefault="002064A9" w:rsidP="00681AC8">
      <w:pPr>
        <w:pStyle w:val="Listaszerbekezds"/>
        <w:numPr>
          <w:ilvl w:val="0"/>
          <w:numId w:val="18"/>
        </w:numPr>
        <w:jc w:val="center"/>
        <w:rPr>
          <w:rFonts w:ascii="Garamond" w:hAnsi="Garamond"/>
          <w:b/>
          <w:u w:val="single"/>
        </w:rPr>
      </w:pPr>
      <w:r w:rsidRPr="00C6411E">
        <w:rPr>
          <w:rFonts w:ascii="Garamond" w:hAnsi="Garamond"/>
          <w:b/>
          <w:u w:val="single"/>
        </w:rPr>
        <w:t>Az adatvédelem</w:t>
      </w:r>
      <w:r w:rsidR="00746C37" w:rsidRPr="00C6411E">
        <w:rPr>
          <w:rFonts w:ascii="Garamond" w:hAnsi="Garamond"/>
          <w:b/>
          <w:u w:val="single"/>
        </w:rPr>
        <w:t xml:space="preserve"> ellenőrzése</w:t>
      </w:r>
    </w:p>
    <w:p w:rsidR="00F44AF5" w:rsidRPr="00C6411E" w:rsidRDefault="00F44AF5" w:rsidP="001A1B25">
      <w:pPr>
        <w:jc w:val="both"/>
        <w:rPr>
          <w:rFonts w:ascii="Garamond" w:hAnsi="Garamond"/>
          <w:color w:val="FF0000"/>
        </w:rPr>
      </w:pPr>
    </w:p>
    <w:p w:rsidR="009658DA" w:rsidRPr="00C6411E" w:rsidRDefault="008C6B0E" w:rsidP="001A1B25">
      <w:pPr>
        <w:jc w:val="both"/>
        <w:rPr>
          <w:rFonts w:ascii="Garamond" w:hAnsi="Garamond"/>
        </w:rPr>
      </w:pPr>
      <w:r w:rsidRPr="00C6411E">
        <w:rPr>
          <w:rFonts w:ascii="Garamond" w:hAnsi="Garamond"/>
        </w:rPr>
        <w:t xml:space="preserve">Az adatvédelemmel kapcsolatos előírások betartását </w:t>
      </w:r>
      <w:r w:rsidR="009658DA" w:rsidRPr="00C6411E">
        <w:rPr>
          <w:rFonts w:ascii="Garamond" w:hAnsi="Garamond"/>
        </w:rPr>
        <w:t xml:space="preserve">a </w:t>
      </w:r>
      <w:r w:rsidR="00C6411E" w:rsidRPr="00C6411E">
        <w:rPr>
          <w:rFonts w:ascii="Garamond" w:hAnsi="Garamond"/>
        </w:rPr>
        <w:t>V</w:t>
      </w:r>
      <w:r w:rsidR="009658DA" w:rsidRPr="00C6411E">
        <w:rPr>
          <w:rFonts w:ascii="Garamond" w:hAnsi="Garamond"/>
        </w:rPr>
        <w:t xml:space="preserve">. 1. pontban meghatározott személyek, illetőleg szerv jogosult ellenőrizni. </w:t>
      </w:r>
    </w:p>
    <w:p w:rsidR="00D61F78" w:rsidRPr="00C6411E" w:rsidRDefault="00C6411E" w:rsidP="001A1B25">
      <w:pPr>
        <w:jc w:val="both"/>
        <w:rPr>
          <w:rFonts w:ascii="Garamond" w:hAnsi="Garamond"/>
        </w:rPr>
      </w:pPr>
      <w:r w:rsidRPr="00C6411E">
        <w:rPr>
          <w:rFonts w:ascii="Garamond" w:hAnsi="Garamond"/>
        </w:rPr>
        <w:t xml:space="preserve">A szervezeti egységek vezetőinek </w:t>
      </w:r>
      <w:r w:rsidR="0034345D" w:rsidRPr="00C6411E">
        <w:rPr>
          <w:rFonts w:ascii="Garamond" w:hAnsi="Garamond"/>
        </w:rPr>
        <w:t xml:space="preserve">adatvédelmi ellenőrzési kötelezettsége folyamatos. </w:t>
      </w:r>
      <w:r w:rsidR="00E90F49" w:rsidRPr="00C6411E">
        <w:rPr>
          <w:rFonts w:ascii="Garamond" w:hAnsi="Garamond"/>
        </w:rPr>
        <w:t>A szabályok megsértésének észlelése esetén haladéktalanul intézkedni kell annak megszüntetéséről. Különösen súlyos visszaélés feltárása esetén felelősségre vonási eljárást kell kezdeményezni.</w:t>
      </w:r>
    </w:p>
    <w:p w:rsidR="00B15988" w:rsidRPr="00C6411E" w:rsidRDefault="00B15988" w:rsidP="001A1B25">
      <w:pPr>
        <w:jc w:val="both"/>
        <w:rPr>
          <w:rFonts w:ascii="Garamond" w:hAnsi="Garamond"/>
        </w:rPr>
      </w:pPr>
      <w:r w:rsidRPr="00C6411E">
        <w:rPr>
          <w:rFonts w:ascii="Garamond" w:hAnsi="Garamond"/>
        </w:rPr>
        <w:t>Az ellenőrzésre feljogosított az ellenőrzés céljára figyelemmel az ellenőrzés érdekében minden olyan helyiségbe beléphet, ahol adatkezelés folyik, az adatkezelést végzőktől minden olyan kérdésben felvilágosítást kérhet, minden olyan adatkezelést megismerhet</w:t>
      </w:r>
      <w:r w:rsidR="00C6411E" w:rsidRPr="00C6411E">
        <w:rPr>
          <w:rFonts w:ascii="Garamond" w:hAnsi="Garamond"/>
        </w:rPr>
        <w:t>,</w:t>
      </w:r>
      <w:r w:rsidRPr="00C6411E">
        <w:rPr>
          <w:rFonts w:ascii="Garamond" w:hAnsi="Garamond"/>
        </w:rPr>
        <w:t xml:space="preserve"> vagy abba betekinthet, amely az adatkezelési tevékenységgel összefügg.</w:t>
      </w:r>
    </w:p>
    <w:p w:rsidR="00B15988" w:rsidRPr="00C6411E" w:rsidRDefault="00100DBD" w:rsidP="001A1B25">
      <w:pPr>
        <w:jc w:val="both"/>
        <w:rPr>
          <w:rFonts w:ascii="Garamond" w:hAnsi="Garamond"/>
        </w:rPr>
      </w:pPr>
      <w:r w:rsidRPr="00C6411E">
        <w:rPr>
          <w:rFonts w:ascii="Garamond" w:hAnsi="Garamond"/>
        </w:rPr>
        <w:t>Az egyes szervek, szakterületek szakmai tevékenységét érintő átfogó ellenőrzéseknek ki kell terjedniük a szakmai feladatellátáshoz szükséges adatkezelések törvényességének ellenőrzésére is.</w:t>
      </w:r>
    </w:p>
    <w:p w:rsidR="00100DBD" w:rsidRDefault="00100DBD" w:rsidP="001A1B25">
      <w:pPr>
        <w:jc w:val="both"/>
        <w:rPr>
          <w:rFonts w:ascii="Garamond" w:hAnsi="Garamond"/>
        </w:rPr>
      </w:pPr>
      <w:r w:rsidRPr="00C6411E">
        <w:rPr>
          <w:rFonts w:ascii="Garamond" w:hAnsi="Garamond"/>
        </w:rPr>
        <w:t>Az ellenőrzés során feltárt hiányosságokról, esetleges jogszabály- vagy normasértésekről az ellenőrzést végző az ellenőrzés befejezését követően írásban köteles tájékoztatni az Igazgatóság vezetőjét, aki köteles haladéktalanul megtenni a jogszerű állapot helyreállításához szükséges intézkedéseket, illetve indokolt esetben elrendeli vagy kezdeményezi a személyi felelősség megállapításához szükséges eljárás lefolytatását.</w:t>
      </w:r>
    </w:p>
    <w:p w:rsidR="009E0881" w:rsidRPr="003F6778" w:rsidRDefault="009E0881" w:rsidP="001A1B25">
      <w:pPr>
        <w:jc w:val="both"/>
        <w:rPr>
          <w:rFonts w:ascii="Garamond" w:hAnsi="Garamond"/>
        </w:rPr>
      </w:pPr>
    </w:p>
    <w:p w:rsidR="00952A6E" w:rsidRDefault="00952A6E" w:rsidP="001A1B25">
      <w:pPr>
        <w:jc w:val="both"/>
        <w:rPr>
          <w:rFonts w:ascii="Garamond" w:hAnsi="Garamond"/>
        </w:rPr>
      </w:pPr>
    </w:p>
    <w:p w:rsidR="00AD37F4" w:rsidRDefault="007E6C17" w:rsidP="00681AC8">
      <w:pPr>
        <w:pStyle w:val="Listaszerbekezds"/>
        <w:numPr>
          <w:ilvl w:val="0"/>
          <w:numId w:val="3"/>
        </w:numPr>
        <w:jc w:val="center"/>
        <w:rPr>
          <w:rFonts w:ascii="Garamond" w:hAnsi="Garamond"/>
          <w:b/>
        </w:rPr>
      </w:pPr>
      <w:r w:rsidRPr="00AD37F4">
        <w:rPr>
          <w:rFonts w:ascii="Garamond" w:hAnsi="Garamond"/>
          <w:b/>
        </w:rPr>
        <w:t>A MINŐSÍT</w:t>
      </w:r>
      <w:r>
        <w:rPr>
          <w:rFonts w:ascii="Garamond" w:hAnsi="Garamond"/>
          <w:b/>
        </w:rPr>
        <w:t>ETT ADATOK KEZELÉSÉNEK RENDJÉRŐL</w:t>
      </w:r>
    </w:p>
    <w:p w:rsidR="00AD37F4" w:rsidRDefault="00AD37F4" w:rsidP="001A1B25">
      <w:pPr>
        <w:pStyle w:val="Listaszerbekezds"/>
        <w:ind w:left="0"/>
        <w:jc w:val="both"/>
        <w:rPr>
          <w:rFonts w:ascii="Garamond" w:hAnsi="Garamond"/>
          <w:b/>
        </w:rPr>
      </w:pPr>
    </w:p>
    <w:p w:rsidR="00AD37F4" w:rsidRDefault="00AD37F4" w:rsidP="001A1B25">
      <w:pPr>
        <w:pStyle w:val="Listaszerbekezds"/>
        <w:ind w:left="0"/>
        <w:jc w:val="both"/>
        <w:rPr>
          <w:rFonts w:ascii="Garamond" w:hAnsi="Garamond"/>
          <w:b/>
        </w:rPr>
      </w:pPr>
      <w:r>
        <w:rPr>
          <w:rFonts w:ascii="Garamond" w:hAnsi="Garamond"/>
          <w:b/>
        </w:rPr>
        <w:t>Értelmező rendelkezések:</w:t>
      </w:r>
    </w:p>
    <w:p w:rsidR="00101710" w:rsidRDefault="00101710" w:rsidP="001A1B25">
      <w:pPr>
        <w:pStyle w:val="Listaszerbekezds"/>
        <w:ind w:left="0"/>
        <w:jc w:val="both"/>
        <w:rPr>
          <w:rFonts w:ascii="Garamond" w:hAnsi="Garamond"/>
          <w:b/>
        </w:rPr>
      </w:pPr>
    </w:p>
    <w:p w:rsidR="000C33FA" w:rsidRDefault="000C33FA" w:rsidP="001A1B25">
      <w:pPr>
        <w:jc w:val="both"/>
        <w:rPr>
          <w:rFonts w:ascii="Garamond" w:hAnsi="Garamond"/>
        </w:rPr>
      </w:pPr>
      <w:r>
        <w:rPr>
          <w:rFonts w:ascii="Garamond" w:hAnsi="Garamond"/>
          <w:b/>
        </w:rPr>
        <w:t xml:space="preserve">nemzeti </w:t>
      </w:r>
      <w:r w:rsidR="00AD37F4">
        <w:rPr>
          <w:rFonts w:ascii="Garamond" w:hAnsi="Garamond"/>
          <w:b/>
        </w:rPr>
        <w:t xml:space="preserve">minősített adat: </w:t>
      </w:r>
      <w:r w:rsidR="00AD37F4">
        <w:rPr>
          <w:rFonts w:ascii="Garamond" w:hAnsi="Garamond"/>
        </w:rPr>
        <w:t xml:space="preserve">a minősítéssel védhető közérdekek körébe </w:t>
      </w:r>
      <w:r w:rsidR="00C34F60">
        <w:rPr>
          <w:rFonts w:ascii="Garamond" w:hAnsi="Garamond"/>
        </w:rPr>
        <w:t>tartozó, a minősítés</w:t>
      </w:r>
      <w:r w:rsidR="003F6778">
        <w:rPr>
          <w:rFonts w:ascii="Garamond" w:hAnsi="Garamond"/>
        </w:rPr>
        <w:t>i jelölést</w:t>
      </w:r>
      <w:r w:rsidR="007416EC">
        <w:rPr>
          <w:rFonts w:ascii="Garamond" w:hAnsi="Garamond"/>
        </w:rPr>
        <w:t xml:space="preserve"> </w:t>
      </w:r>
      <w:r w:rsidR="007416EC" w:rsidRPr="003F6778">
        <w:rPr>
          <w:rFonts w:ascii="Garamond" w:hAnsi="Garamond"/>
        </w:rPr>
        <w:t>a minősített adat védelméről szóló 2009. évi CLV. törvényben</w:t>
      </w:r>
      <w:r w:rsidR="00AD37F4" w:rsidRPr="003F6778">
        <w:rPr>
          <w:rFonts w:ascii="Garamond" w:hAnsi="Garamond"/>
        </w:rPr>
        <w:t xml:space="preserve">, valamint az e törtvény </w:t>
      </w:r>
      <w:r w:rsidR="00AD37F4">
        <w:rPr>
          <w:rFonts w:ascii="Garamond" w:hAnsi="Garamond"/>
        </w:rPr>
        <w:t>felhatalmazása alapján kiadott jogszabályokban meghatározott formai követelményeknek megfelelően tartalmazó olyan adat, amelyről</w:t>
      </w:r>
      <w:r w:rsidR="0043156C">
        <w:rPr>
          <w:rFonts w:ascii="Garamond" w:hAnsi="Garamond"/>
        </w:rPr>
        <w:t xml:space="preserve"> </w:t>
      </w:r>
      <w:r w:rsidR="00AD37F4">
        <w:rPr>
          <w:rFonts w:ascii="Garamond" w:hAnsi="Garamond"/>
        </w:rPr>
        <w:t xml:space="preserve">- a megjelenési formájától függetlenül </w:t>
      </w:r>
      <w:r w:rsidR="0043156C">
        <w:rPr>
          <w:rFonts w:ascii="Garamond" w:hAnsi="Garamond"/>
        </w:rPr>
        <w:t>–</w:t>
      </w:r>
      <w:r w:rsidR="00AD37F4">
        <w:rPr>
          <w:rFonts w:ascii="Garamond" w:hAnsi="Garamond"/>
        </w:rPr>
        <w:t xml:space="preserve"> </w:t>
      </w:r>
      <w:r w:rsidR="0043156C">
        <w:rPr>
          <w:rFonts w:ascii="Garamond" w:hAnsi="Garamond"/>
        </w:rPr>
        <w:t>a minősítő a minősítési eljárás során megállapította, hogy az érvényességi időn belüli nyilvánosságra hozatala, jogosulatlan megszerzése, módosítása vagy felhasználása, illetéktelen személy részére hozzáférhetővé, valamint az arra jogosult részére hozzáférhetetlenné tétele a minősítéssel védhető közérdekek közül bármelyiket közvetlenül sérti vagy veszélyezteti (a továbbiakban együtt: károsítja), és tartalmára tekintettel annak nyilvánosságát és megismerhetőségét a minősítés keretében korlátozza.</w:t>
      </w:r>
    </w:p>
    <w:p w:rsidR="000C33FA" w:rsidRDefault="000C33FA" w:rsidP="001A1B25">
      <w:pPr>
        <w:jc w:val="both"/>
        <w:rPr>
          <w:rFonts w:ascii="Garamond" w:hAnsi="Garamond"/>
        </w:rPr>
      </w:pPr>
      <w:r w:rsidRPr="000C33FA">
        <w:rPr>
          <w:rFonts w:ascii="Garamond" w:hAnsi="Garamond"/>
          <w:b/>
        </w:rPr>
        <w:t xml:space="preserve">minősített adatot kezelő szerv: </w:t>
      </w:r>
      <w:r>
        <w:rPr>
          <w:rFonts w:ascii="Garamond" w:hAnsi="Garamond"/>
        </w:rPr>
        <w:t>állami vagy közfeladat ellátása érdekében minősített adat kezelését végző szerv, szervezet vagy szervezeti egység, továbbá a gazdálkodó szervezet</w:t>
      </w:r>
      <w:r w:rsidR="003F6778">
        <w:rPr>
          <w:rFonts w:ascii="Garamond" w:hAnsi="Garamond"/>
        </w:rPr>
        <w:t>.</w:t>
      </w:r>
    </w:p>
    <w:p w:rsidR="00AD37F4" w:rsidRPr="00AD37F4" w:rsidRDefault="00AD37F4" w:rsidP="001A1B25">
      <w:pPr>
        <w:pStyle w:val="Listaszerbekezds"/>
        <w:ind w:left="720"/>
        <w:jc w:val="both"/>
        <w:rPr>
          <w:rFonts w:ascii="Garamond" w:hAnsi="Garamond"/>
          <w:b/>
        </w:rPr>
      </w:pPr>
    </w:p>
    <w:p w:rsidR="00071973" w:rsidRDefault="00BE4F23" w:rsidP="001A1B25">
      <w:pPr>
        <w:jc w:val="both"/>
        <w:rPr>
          <w:rFonts w:ascii="Garamond" w:hAnsi="Garamond"/>
        </w:rPr>
      </w:pPr>
      <w:r>
        <w:rPr>
          <w:rFonts w:ascii="Garamond" w:hAnsi="Garamond"/>
        </w:rPr>
        <w:t xml:space="preserve">A </w:t>
      </w:r>
      <w:r w:rsidR="000A5212">
        <w:rPr>
          <w:rFonts w:ascii="Garamond" w:hAnsi="Garamond"/>
        </w:rPr>
        <w:t xml:space="preserve">minősített adat védelméről szóló 2009. évi CLV. </w:t>
      </w:r>
      <w:r>
        <w:rPr>
          <w:rFonts w:ascii="Garamond" w:hAnsi="Garamond"/>
        </w:rPr>
        <w:t>törvény és a végrehajtására kiadott a Nemzeti Biztonsági Felügyelet működésének, valamint a minősített adat kezelésének rendjéről szóló 90/2010. (III.26.) Korm.</w:t>
      </w:r>
      <w:r w:rsidR="003F6778">
        <w:rPr>
          <w:rFonts w:ascii="Garamond" w:hAnsi="Garamond"/>
        </w:rPr>
        <w:t xml:space="preserve"> </w:t>
      </w:r>
      <w:r>
        <w:rPr>
          <w:rFonts w:ascii="Garamond" w:hAnsi="Garamond"/>
        </w:rPr>
        <w:t>rendelet alapján</w:t>
      </w:r>
      <w:r w:rsidR="008D024F">
        <w:rPr>
          <w:rFonts w:ascii="Garamond" w:hAnsi="Garamond"/>
        </w:rPr>
        <w:t xml:space="preserve"> az Igazgatóság minősített adatot nem kezelhet, tekintettel arra, hogy a Nemzeti Biztonsági Felügyelet engedélyével erre vonatkozóan nem rendelkezik.</w:t>
      </w:r>
      <w:r w:rsidR="00071973">
        <w:rPr>
          <w:rFonts w:ascii="Garamond" w:hAnsi="Garamond"/>
        </w:rPr>
        <w:t xml:space="preserve"> </w:t>
      </w:r>
    </w:p>
    <w:p w:rsidR="00101710" w:rsidRDefault="00101710" w:rsidP="001A1B25">
      <w:pPr>
        <w:jc w:val="both"/>
        <w:rPr>
          <w:rFonts w:ascii="Garamond" w:hAnsi="Garamond"/>
        </w:rPr>
      </w:pPr>
    </w:p>
    <w:p w:rsidR="008125B4" w:rsidRDefault="008125B4" w:rsidP="001A1B25">
      <w:pPr>
        <w:jc w:val="both"/>
        <w:rPr>
          <w:rFonts w:ascii="Garamond" w:hAnsi="Garamond"/>
        </w:rPr>
      </w:pPr>
    </w:p>
    <w:p w:rsidR="008125B4" w:rsidRPr="007B19AD" w:rsidRDefault="008125B4" w:rsidP="008125B4">
      <w:pPr>
        <w:pStyle w:val="Listaszerbekezds"/>
        <w:numPr>
          <w:ilvl w:val="0"/>
          <w:numId w:val="3"/>
        </w:numPr>
        <w:jc w:val="center"/>
        <w:rPr>
          <w:rFonts w:ascii="Garamond" w:hAnsi="Garamond"/>
          <w:b/>
        </w:rPr>
      </w:pPr>
      <w:r w:rsidRPr="007B19AD">
        <w:rPr>
          <w:rFonts w:ascii="Garamond" w:hAnsi="Garamond"/>
          <w:b/>
        </w:rPr>
        <w:t>Részletes rendelkezések</w:t>
      </w:r>
    </w:p>
    <w:p w:rsidR="008125B4" w:rsidRPr="007B19AD" w:rsidRDefault="008125B4" w:rsidP="008125B4">
      <w:pPr>
        <w:jc w:val="center"/>
        <w:rPr>
          <w:rFonts w:ascii="Garamond" w:hAnsi="Garamond"/>
          <w:b/>
        </w:rPr>
      </w:pPr>
    </w:p>
    <w:p w:rsidR="007B19AD" w:rsidRPr="007B19AD" w:rsidRDefault="007B19AD" w:rsidP="007B19AD">
      <w:pPr>
        <w:pStyle w:val="Listaszerbekezds"/>
        <w:numPr>
          <w:ilvl w:val="0"/>
          <w:numId w:val="27"/>
        </w:numPr>
        <w:ind w:left="360"/>
        <w:contextualSpacing/>
        <w:jc w:val="center"/>
        <w:rPr>
          <w:rFonts w:ascii="Garamond" w:hAnsi="Garamond"/>
          <w:b/>
        </w:rPr>
      </w:pPr>
      <w:r w:rsidRPr="007B19AD">
        <w:rPr>
          <w:rFonts w:ascii="Garamond" w:hAnsi="Garamond"/>
          <w:b/>
        </w:rPr>
        <w:t>Az Igazgató feladatai</w:t>
      </w:r>
    </w:p>
    <w:p w:rsidR="007B19AD" w:rsidRPr="007B19AD" w:rsidRDefault="007B19AD" w:rsidP="007B19AD">
      <w:pPr>
        <w:spacing w:after="200" w:line="276" w:lineRule="auto"/>
        <w:rPr>
          <w:rFonts w:ascii="Garamond" w:hAnsi="Garamond"/>
          <w:b/>
        </w:rPr>
      </w:pPr>
    </w:p>
    <w:p w:rsidR="007B19AD" w:rsidRPr="007B19AD" w:rsidRDefault="007B19AD" w:rsidP="007B19AD">
      <w:pPr>
        <w:rPr>
          <w:rFonts w:ascii="Garamond" w:hAnsi="Garamond"/>
        </w:rPr>
      </w:pPr>
      <w:r w:rsidRPr="007B19AD">
        <w:rPr>
          <w:rFonts w:ascii="Garamond" w:hAnsi="Garamond"/>
        </w:rPr>
        <w:t>Az Igazgató felel:</w:t>
      </w:r>
    </w:p>
    <w:p w:rsidR="007B19AD" w:rsidRPr="007B19AD" w:rsidRDefault="007B19AD" w:rsidP="007B19AD">
      <w:pPr>
        <w:rPr>
          <w:rFonts w:ascii="Garamond" w:hAnsi="Garamond"/>
        </w:rPr>
      </w:pPr>
    </w:p>
    <w:p w:rsidR="007B19AD" w:rsidRPr="007B19AD" w:rsidRDefault="007B19AD" w:rsidP="007B19AD">
      <w:pPr>
        <w:pStyle w:val="Listaszerbekezds"/>
        <w:numPr>
          <w:ilvl w:val="0"/>
          <w:numId w:val="26"/>
        </w:numPr>
        <w:autoSpaceDE w:val="0"/>
        <w:autoSpaceDN w:val="0"/>
        <w:adjustRightInd w:val="0"/>
        <w:ind w:left="0" w:firstLine="0"/>
        <w:contextualSpacing/>
        <w:jc w:val="both"/>
        <w:rPr>
          <w:rFonts w:ascii="Garamond" w:hAnsi="Garamond"/>
        </w:rPr>
      </w:pPr>
      <w:r w:rsidRPr="007B19AD">
        <w:rPr>
          <w:rFonts w:ascii="Garamond" w:hAnsi="Garamond"/>
          <w:color w:val="000000"/>
        </w:rPr>
        <w:t>az adatvédelmi és adatbiztonsági rendszer kialakításáért, irányításáért és rendeltetésszerű működtetéséért,</w:t>
      </w:r>
    </w:p>
    <w:p w:rsidR="007B19AD" w:rsidRPr="007B19AD" w:rsidRDefault="007B19AD" w:rsidP="007B19AD">
      <w:pPr>
        <w:pStyle w:val="Listaszerbekezds"/>
        <w:numPr>
          <w:ilvl w:val="0"/>
          <w:numId w:val="26"/>
        </w:numPr>
        <w:autoSpaceDE w:val="0"/>
        <w:autoSpaceDN w:val="0"/>
        <w:adjustRightInd w:val="0"/>
        <w:spacing w:line="276" w:lineRule="auto"/>
        <w:ind w:left="0" w:firstLine="0"/>
        <w:contextualSpacing/>
        <w:jc w:val="both"/>
        <w:rPr>
          <w:rFonts w:ascii="Garamond" w:hAnsi="Garamond"/>
          <w:color w:val="000000"/>
        </w:rPr>
      </w:pPr>
      <w:r w:rsidRPr="007B19AD">
        <w:rPr>
          <w:rFonts w:ascii="Garamond" w:hAnsi="Garamond"/>
          <w:color w:val="000000"/>
        </w:rPr>
        <w:t>a személyes adatok védelméhez és az információszabadsággal kapcsolatos követelmények érvényesüléséhez szükséges személyi, tárgyi és technikai feltételek biztosítását célzó, hatáskörébe tartozó intézkedések meghozataláért – így különösen gondoskodik a személyes adatok körében a jogosulatlan hozzáférés, közlés, megváltoztatás vagy törlés megelőzéséről, a technikai védelemről, továbbá arról, hogy a személyes adatok védelmének biztosítása érdekében az Érintett az Adatkezelő által kezelt adataihoz – ha törvény kivételt nem tesz – hozzáférhessen, illetve gyakorolhassa a helyesbítéshez vagy törléshez való jogát,</w:t>
      </w:r>
    </w:p>
    <w:p w:rsidR="007B19AD" w:rsidRPr="007B19AD" w:rsidRDefault="007B19AD" w:rsidP="007B19AD">
      <w:pPr>
        <w:pStyle w:val="Listaszerbekezds"/>
        <w:numPr>
          <w:ilvl w:val="0"/>
          <w:numId w:val="26"/>
        </w:numPr>
        <w:autoSpaceDE w:val="0"/>
        <w:autoSpaceDN w:val="0"/>
        <w:adjustRightInd w:val="0"/>
        <w:spacing w:line="276" w:lineRule="auto"/>
        <w:ind w:left="0" w:firstLine="0"/>
        <w:jc w:val="both"/>
        <w:rPr>
          <w:rFonts w:ascii="Garamond" w:hAnsi="Garamond"/>
          <w:color w:val="000000"/>
        </w:rPr>
      </w:pPr>
      <w:r w:rsidRPr="007B19AD">
        <w:rPr>
          <w:rFonts w:ascii="Garamond" w:hAnsi="Garamond"/>
          <w:color w:val="000000"/>
        </w:rPr>
        <w:t>személyesen az általa vezetett szerv, illetve az irányítása alá tartozó szervezeti egységek tevékenységéért, azok törvényes és szakszerű működéséért, ezen belül az irányítása alatt álló állomány adatkezelésre vonatkozó tevékenységéért, az adatvédelmi előírások, valamint az iratkezelési és a nemzeti minősített adatra vonatkozó szabályok betartásáért,</w:t>
      </w:r>
    </w:p>
    <w:p w:rsidR="007B19AD" w:rsidRPr="007B19AD" w:rsidRDefault="007B19AD" w:rsidP="007B19AD">
      <w:pPr>
        <w:pStyle w:val="Listaszerbekezds"/>
        <w:numPr>
          <w:ilvl w:val="0"/>
          <w:numId w:val="26"/>
        </w:numPr>
        <w:autoSpaceDE w:val="0"/>
        <w:autoSpaceDN w:val="0"/>
        <w:adjustRightInd w:val="0"/>
        <w:spacing w:line="276" w:lineRule="auto"/>
        <w:ind w:left="0" w:firstLine="0"/>
        <w:jc w:val="both"/>
        <w:rPr>
          <w:rFonts w:ascii="Garamond" w:hAnsi="Garamond"/>
          <w:color w:val="000000"/>
        </w:rPr>
      </w:pPr>
      <w:r w:rsidRPr="007B19AD">
        <w:rPr>
          <w:rFonts w:ascii="Garamond" w:hAnsi="Garamond"/>
          <w:color w:val="000000"/>
        </w:rPr>
        <w:t xml:space="preserve">a rendszeres adatvédelmi ellenőrzésért, az ellenőrzés során esetlegesen feltárt hiányosságok vagy (jog)szabálysértő körülmények megszüntetéséért, a személyi felelősség megállapításához szükséges eljárás kezdeményezéséért, ennek érdekében a hatáskörébe tartozó eljárások lefolytatásáért, </w:t>
      </w:r>
    </w:p>
    <w:p w:rsidR="007B19AD" w:rsidRPr="007B19AD" w:rsidRDefault="007B19AD" w:rsidP="007B19AD">
      <w:pPr>
        <w:pStyle w:val="Listaszerbekezds"/>
        <w:numPr>
          <w:ilvl w:val="0"/>
          <w:numId w:val="26"/>
        </w:numPr>
        <w:autoSpaceDE w:val="0"/>
        <w:autoSpaceDN w:val="0"/>
        <w:adjustRightInd w:val="0"/>
        <w:spacing w:line="276" w:lineRule="auto"/>
        <w:ind w:left="0" w:firstLine="0"/>
        <w:jc w:val="both"/>
        <w:rPr>
          <w:rFonts w:ascii="Garamond" w:hAnsi="Garamond"/>
          <w:color w:val="000000"/>
        </w:rPr>
      </w:pPr>
      <w:r w:rsidRPr="007B19AD">
        <w:rPr>
          <w:rFonts w:ascii="Garamond" w:hAnsi="Garamond"/>
          <w:color w:val="000000"/>
        </w:rPr>
        <w:t xml:space="preserve">az érintett jogainak gyakorlásához, valamint tájékoztatásához szükséges feltételek biztosításáért, </w:t>
      </w:r>
    </w:p>
    <w:p w:rsidR="007B19AD" w:rsidRPr="007B19AD" w:rsidRDefault="007B19AD" w:rsidP="007B19AD">
      <w:pPr>
        <w:pStyle w:val="Listaszerbekezds"/>
        <w:numPr>
          <w:ilvl w:val="0"/>
          <w:numId w:val="26"/>
        </w:numPr>
        <w:autoSpaceDE w:val="0"/>
        <w:autoSpaceDN w:val="0"/>
        <w:adjustRightInd w:val="0"/>
        <w:spacing w:line="276" w:lineRule="auto"/>
        <w:ind w:left="0" w:firstLine="0"/>
        <w:jc w:val="both"/>
        <w:rPr>
          <w:rFonts w:ascii="Garamond" w:hAnsi="Garamond"/>
          <w:color w:val="000000"/>
        </w:rPr>
      </w:pPr>
      <w:r w:rsidRPr="007B19AD">
        <w:rPr>
          <w:rFonts w:ascii="Garamond" w:hAnsi="Garamond"/>
          <w:color w:val="000000"/>
        </w:rPr>
        <w:t xml:space="preserve">az adatvédelmi hatásvizsgálatok lefolytatásáért és rendszeres felülvizsgálatáért, valamint az ahhoz szükséges feltételek biztosításáért, </w:t>
      </w:r>
    </w:p>
    <w:p w:rsidR="007B19AD" w:rsidRPr="007B19AD" w:rsidRDefault="007B19AD" w:rsidP="007B19AD">
      <w:pPr>
        <w:pStyle w:val="Listaszerbekezds"/>
        <w:numPr>
          <w:ilvl w:val="0"/>
          <w:numId w:val="26"/>
        </w:numPr>
        <w:autoSpaceDE w:val="0"/>
        <w:autoSpaceDN w:val="0"/>
        <w:adjustRightInd w:val="0"/>
        <w:spacing w:line="276" w:lineRule="auto"/>
        <w:ind w:left="0" w:firstLine="0"/>
        <w:jc w:val="both"/>
        <w:rPr>
          <w:rFonts w:ascii="Garamond" w:hAnsi="Garamond"/>
          <w:color w:val="000000"/>
        </w:rPr>
      </w:pPr>
      <w:r w:rsidRPr="007B19AD">
        <w:rPr>
          <w:rFonts w:ascii="Garamond" w:hAnsi="Garamond"/>
          <w:color w:val="000000"/>
        </w:rPr>
        <w:t xml:space="preserve">az adatvédelmi feladatok ellátására alkalmas adatvédelmi tisztviselő kijelöléséért, nevének és elérhetőségének a Hatóság részére történő bejelentéséért, </w:t>
      </w:r>
    </w:p>
    <w:p w:rsidR="007B19AD" w:rsidRPr="007B19AD" w:rsidRDefault="007B19AD" w:rsidP="007B19AD">
      <w:pPr>
        <w:pStyle w:val="Listaszerbekezds"/>
        <w:numPr>
          <w:ilvl w:val="0"/>
          <w:numId w:val="26"/>
        </w:numPr>
        <w:autoSpaceDE w:val="0"/>
        <w:autoSpaceDN w:val="0"/>
        <w:adjustRightInd w:val="0"/>
        <w:spacing w:line="276" w:lineRule="auto"/>
        <w:ind w:left="0" w:firstLine="0"/>
        <w:jc w:val="both"/>
        <w:rPr>
          <w:rFonts w:ascii="Garamond" w:hAnsi="Garamond"/>
          <w:color w:val="000000"/>
        </w:rPr>
      </w:pPr>
      <w:r w:rsidRPr="007B19AD">
        <w:rPr>
          <w:rFonts w:ascii="Garamond" w:hAnsi="Garamond"/>
          <w:color w:val="000000"/>
        </w:rPr>
        <w:t>az adatvédelmi tisztviselő feladatainak végrehajtásához, a személyes adatokhoz és az adatkezelési műveletekhez való hozzáféréshez, valamint az adatvédelmi tisztviselő szakértői szintű ismereteinek fenntartásához szükséges feltételek és források biztosításáért,</w:t>
      </w:r>
    </w:p>
    <w:p w:rsidR="007B19AD" w:rsidRPr="007B19AD" w:rsidRDefault="007B19AD" w:rsidP="007B19AD">
      <w:pPr>
        <w:pStyle w:val="Listaszerbekezds"/>
        <w:numPr>
          <w:ilvl w:val="0"/>
          <w:numId w:val="26"/>
        </w:numPr>
        <w:autoSpaceDE w:val="0"/>
        <w:autoSpaceDN w:val="0"/>
        <w:adjustRightInd w:val="0"/>
        <w:spacing w:line="276" w:lineRule="auto"/>
        <w:ind w:left="0" w:firstLine="0"/>
        <w:jc w:val="both"/>
        <w:rPr>
          <w:rFonts w:ascii="Garamond" w:hAnsi="Garamond"/>
          <w:color w:val="000000"/>
        </w:rPr>
      </w:pPr>
      <w:r w:rsidRPr="007B19AD">
        <w:rPr>
          <w:rFonts w:ascii="Garamond" w:hAnsi="Garamond"/>
          <w:color w:val="000000"/>
        </w:rPr>
        <w:t>az adatvédelmi tevékenységgel kapcsolatos közzétételi kötelezettség teljesítéséért,</w:t>
      </w:r>
    </w:p>
    <w:p w:rsidR="007B19AD" w:rsidRPr="007B19AD" w:rsidRDefault="007B19AD" w:rsidP="007B19AD">
      <w:pPr>
        <w:pStyle w:val="Listaszerbekezds"/>
        <w:numPr>
          <w:ilvl w:val="0"/>
          <w:numId w:val="26"/>
        </w:numPr>
        <w:autoSpaceDE w:val="0"/>
        <w:autoSpaceDN w:val="0"/>
        <w:adjustRightInd w:val="0"/>
        <w:spacing w:line="276" w:lineRule="auto"/>
        <w:ind w:left="0" w:firstLine="0"/>
        <w:jc w:val="both"/>
        <w:rPr>
          <w:rFonts w:ascii="Garamond" w:hAnsi="Garamond"/>
          <w:color w:val="000000"/>
        </w:rPr>
      </w:pPr>
      <w:r w:rsidRPr="007B19AD">
        <w:rPr>
          <w:rFonts w:ascii="Garamond" w:hAnsi="Garamond"/>
          <w:color w:val="000000"/>
        </w:rPr>
        <w:t>a szervezeti egységek vezetője útján az adatkezelésekről történő nyilvántartás vezetéséért és annak rendszeres ellenőrzéséért,</w:t>
      </w:r>
    </w:p>
    <w:p w:rsidR="007B19AD" w:rsidRPr="007B19AD" w:rsidRDefault="007B19AD" w:rsidP="007B19AD">
      <w:pPr>
        <w:pStyle w:val="Listaszerbekezds"/>
        <w:numPr>
          <w:ilvl w:val="0"/>
          <w:numId w:val="26"/>
        </w:numPr>
        <w:autoSpaceDE w:val="0"/>
        <w:autoSpaceDN w:val="0"/>
        <w:adjustRightInd w:val="0"/>
        <w:spacing w:line="276" w:lineRule="auto"/>
        <w:ind w:left="0" w:firstLine="0"/>
        <w:jc w:val="both"/>
        <w:rPr>
          <w:rFonts w:ascii="Garamond" w:hAnsi="Garamond"/>
          <w:color w:val="000000"/>
        </w:rPr>
      </w:pPr>
      <w:r w:rsidRPr="007B19AD">
        <w:rPr>
          <w:rFonts w:ascii="Garamond" w:hAnsi="Garamond"/>
          <w:color w:val="000000"/>
        </w:rPr>
        <w:t>az adatvédelmi oktatásért és rendszeres továbbképzésért,</w:t>
      </w:r>
    </w:p>
    <w:p w:rsidR="007B19AD" w:rsidRPr="007B19AD" w:rsidRDefault="007B19AD" w:rsidP="007B19AD">
      <w:pPr>
        <w:pStyle w:val="Listaszerbekezds"/>
        <w:numPr>
          <w:ilvl w:val="0"/>
          <w:numId w:val="26"/>
        </w:numPr>
        <w:autoSpaceDE w:val="0"/>
        <w:autoSpaceDN w:val="0"/>
        <w:adjustRightInd w:val="0"/>
        <w:spacing w:line="276" w:lineRule="auto"/>
        <w:ind w:left="0" w:firstLine="0"/>
        <w:jc w:val="both"/>
        <w:rPr>
          <w:rFonts w:ascii="Garamond" w:hAnsi="Garamond"/>
          <w:color w:val="000000"/>
        </w:rPr>
      </w:pPr>
      <w:r w:rsidRPr="007B19AD">
        <w:rPr>
          <w:rFonts w:ascii="Garamond" w:hAnsi="Garamond"/>
          <w:color w:val="000000"/>
        </w:rPr>
        <w:t xml:space="preserve">az adatvédelmi incidensek megelőzéséért, kezeléséért, bekövetkezésekor gyors és hatékony reagálásról történő intézkedésért, </w:t>
      </w:r>
    </w:p>
    <w:p w:rsidR="007B19AD" w:rsidRPr="00F77989" w:rsidRDefault="007B19AD" w:rsidP="007B19AD">
      <w:pPr>
        <w:pStyle w:val="Listaszerbekezds"/>
        <w:numPr>
          <w:ilvl w:val="0"/>
          <w:numId w:val="26"/>
        </w:numPr>
        <w:autoSpaceDE w:val="0"/>
        <w:autoSpaceDN w:val="0"/>
        <w:adjustRightInd w:val="0"/>
        <w:spacing w:line="276" w:lineRule="auto"/>
        <w:ind w:left="0" w:firstLine="0"/>
        <w:jc w:val="both"/>
        <w:rPr>
          <w:rFonts w:ascii="Garamond" w:hAnsi="Garamond"/>
          <w:color w:val="000000"/>
        </w:rPr>
      </w:pPr>
      <w:r w:rsidRPr="007B19AD">
        <w:rPr>
          <w:rFonts w:ascii="Garamond" w:hAnsi="Garamond"/>
          <w:color w:val="000000"/>
        </w:rPr>
        <w:t xml:space="preserve">az adatvédelmi incidens bekövetkezésekor szükség esetén az érintettek és a </w:t>
      </w:r>
      <w:r w:rsidRPr="007B19AD">
        <w:rPr>
          <w:rFonts w:ascii="Garamond" w:hAnsi="Garamond"/>
        </w:rPr>
        <w:t xml:space="preserve">Hatóság </w:t>
      </w:r>
      <w:r w:rsidRPr="007B19AD">
        <w:rPr>
          <w:rFonts w:ascii="Garamond" w:hAnsi="Garamond"/>
          <w:color w:val="000000"/>
        </w:rPr>
        <w:t>tájékoztatásáért</w:t>
      </w:r>
      <w:r w:rsidRPr="007B19AD">
        <w:rPr>
          <w:rFonts w:ascii="Garamond" w:hAnsi="Garamond"/>
        </w:rPr>
        <w:t>.</w:t>
      </w:r>
    </w:p>
    <w:p w:rsidR="00F77989" w:rsidRDefault="00F77989" w:rsidP="00F77989">
      <w:pPr>
        <w:autoSpaceDE w:val="0"/>
        <w:autoSpaceDN w:val="0"/>
        <w:adjustRightInd w:val="0"/>
        <w:spacing w:line="276" w:lineRule="auto"/>
        <w:jc w:val="both"/>
        <w:rPr>
          <w:rFonts w:ascii="Garamond" w:hAnsi="Garamond"/>
          <w:color w:val="000000"/>
        </w:rPr>
      </w:pPr>
    </w:p>
    <w:p w:rsidR="00F77989" w:rsidRPr="00F77989" w:rsidRDefault="00F77989" w:rsidP="00F77989">
      <w:pPr>
        <w:autoSpaceDE w:val="0"/>
        <w:autoSpaceDN w:val="0"/>
        <w:adjustRightInd w:val="0"/>
        <w:spacing w:line="276" w:lineRule="auto"/>
        <w:jc w:val="both"/>
        <w:rPr>
          <w:rFonts w:ascii="Garamond" w:hAnsi="Garamond"/>
          <w:color w:val="000000"/>
        </w:rPr>
      </w:pPr>
    </w:p>
    <w:p w:rsidR="00101710" w:rsidRDefault="00101710" w:rsidP="00101710">
      <w:pPr>
        <w:autoSpaceDE w:val="0"/>
        <w:autoSpaceDN w:val="0"/>
        <w:adjustRightInd w:val="0"/>
        <w:spacing w:line="276" w:lineRule="auto"/>
        <w:jc w:val="both"/>
        <w:rPr>
          <w:rFonts w:ascii="Garamond" w:hAnsi="Garamond"/>
          <w:color w:val="000000"/>
        </w:rPr>
      </w:pPr>
    </w:p>
    <w:p w:rsidR="00F77989" w:rsidRPr="000C0902" w:rsidRDefault="00F77989" w:rsidP="00F77989">
      <w:pPr>
        <w:pStyle w:val="Listaszerbekezds"/>
        <w:numPr>
          <w:ilvl w:val="0"/>
          <w:numId w:val="27"/>
        </w:numPr>
        <w:autoSpaceDE w:val="0"/>
        <w:autoSpaceDN w:val="0"/>
        <w:adjustRightInd w:val="0"/>
        <w:spacing w:before="240"/>
        <w:jc w:val="center"/>
        <w:rPr>
          <w:rFonts w:ascii="Garamond" w:hAnsi="Garamond"/>
          <w:b/>
        </w:rPr>
      </w:pPr>
      <w:r w:rsidRPr="000C0902">
        <w:rPr>
          <w:rFonts w:ascii="Garamond" w:hAnsi="Garamond"/>
          <w:b/>
        </w:rPr>
        <w:t>Az adatvédelmi hatásvizsgálat lefolytatása</w:t>
      </w:r>
    </w:p>
    <w:p w:rsidR="00F77989" w:rsidRPr="000C0902" w:rsidRDefault="00F77989" w:rsidP="00F77989">
      <w:pPr>
        <w:widowControl w:val="0"/>
        <w:autoSpaceDE w:val="0"/>
        <w:autoSpaceDN w:val="0"/>
        <w:adjustRightInd w:val="0"/>
        <w:jc w:val="both"/>
        <w:rPr>
          <w:rFonts w:ascii="Garamond" w:hAnsi="Garamond"/>
          <w:b/>
        </w:rPr>
      </w:pPr>
    </w:p>
    <w:p w:rsidR="00F77989" w:rsidRPr="000C0902" w:rsidRDefault="00F77989" w:rsidP="00F77989">
      <w:pPr>
        <w:widowControl w:val="0"/>
        <w:autoSpaceDE w:val="0"/>
        <w:autoSpaceDN w:val="0"/>
        <w:adjustRightInd w:val="0"/>
        <w:jc w:val="both"/>
        <w:rPr>
          <w:rFonts w:ascii="Garamond" w:hAnsi="Garamond"/>
        </w:rPr>
      </w:pPr>
      <w:r w:rsidRPr="000C0902">
        <w:rPr>
          <w:rFonts w:ascii="Garamond" w:hAnsi="Garamond"/>
        </w:rPr>
        <w:t xml:space="preserve">Az Adatkezelő abban az esetben végez adatvédelmi hatásvizsgálatot, ha az adatkezelés valószínűsíthetően magas kockázattal jár a természetes személyek jogaira és szabadságaira nézve. </w:t>
      </w:r>
    </w:p>
    <w:p w:rsidR="00F77989" w:rsidRPr="000C0902" w:rsidRDefault="00F77989" w:rsidP="00F77989">
      <w:pPr>
        <w:widowControl w:val="0"/>
        <w:autoSpaceDE w:val="0"/>
        <w:autoSpaceDN w:val="0"/>
        <w:adjustRightInd w:val="0"/>
        <w:jc w:val="both"/>
        <w:rPr>
          <w:rFonts w:ascii="Garamond" w:hAnsi="Garamond"/>
        </w:rPr>
      </w:pPr>
      <w:r w:rsidRPr="000C0902">
        <w:rPr>
          <w:rFonts w:ascii="Garamond" w:hAnsi="Garamond"/>
        </w:rPr>
        <w:t xml:space="preserve">Az Adatkezelő a GDPR 35. cikkében rögzített adatvédelmi hatásvizsgálat lefolytatását az adatvédelmi tisztviselő szakmai tanácsa alapján végzi. </w:t>
      </w:r>
    </w:p>
    <w:p w:rsidR="00F77989" w:rsidRPr="000C0902" w:rsidRDefault="00F77989" w:rsidP="00F77989">
      <w:pPr>
        <w:widowControl w:val="0"/>
        <w:autoSpaceDE w:val="0"/>
        <w:autoSpaceDN w:val="0"/>
        <w:adjustRightInd w:val="0"/>
        <w:jc w:val="both"/>
        <w:rPr>
          <w:rFonts w:ascii="Garamond" w:hAnsi="Garamond"/>
        </w:rPr>
      </w:pPr>
      <w:r w:rsidRPr="000C0902">
        <w:rPr>
          <w:rFonts w:ascii="Garamond" w:hAnsi="Garamond"/>
        </w:rPr>
        <w:t xml:space="preserve">Az adatvédelmi hatásvizsgálat kiterjed a tervezett adatkezelési műveletek módszeres leírására és az adatkezelés céljainak ismertetésére, az adatkezelés céljaira figyelemmel az adatkezelési műveletek szükségességi és arányossági vizsgálatára, az érintett jogait és szabadságait érintő kockázatok vizsgálatára és a kockázatok kezelését célzó intézkedések bemutatására.  </w:t>
      </w:r>
    </w:p>
    <w:p w:rsidR="00F77989" w:rsidRPr="000C0902" w:rsidRDefault="00F77989" w:rsidP="00F77989">
      <w:pPr>
        <w:widowControl w:val="0"/>
        <w:autoSpaceDE w:val="0"/>
        <w:autoSpaceDN w:val="0"/>
        <w:adjustRightInd w:val="0"/>
        <w:jc w:val="both"/>
        <w:rPr>
          <w:rFonts w:ascii="Garamond" w:hAnsi="Garamond"/>
        </w:rPr>
      </w:pPr>
      <w:r w:rsidRPr="000C0902">
        <w:rPr>
          <w:rFonts w:ascii="Garamond" w:hAnsi="Garamond"/>
        </w:rPr>
        <w:t xml:space="preserve"> </w:t>
      </w:r>
    </w:p>
    <w:p w:rsidR="00F77989" w:rsidRPr="000C0902" w:rsidRDefault="00F77989" w:rsidP="00F77989">
      <w:pPr>
        <w:widowControl w:val="0"/>
        <w:autoSpaceDE w:val="0"/>
        <w:autoSpaceDN w:val="0"/>
        <w:adjustRightInd w:val="0"/>
        <w:jc w:val="both"/>
        <w:rPr>
          <w:rFonts w:ascii="Garamond" w:hAnsi="Garamond"/>
        </w:rPr>
      </w:pPr>
      <w:r w:rsidRPr="000C0902">
        <w:rPr>
          <w:rFonts w:ascii="Garamond" w:hAnsi="Garamond"/>
        </w:rPr>
        <w:t xml:space="preserve">Az adatvédelmi hatásvizsgálat mintáját jelen Szabályzat 5. számú melléklete tartalmazza. </w:t>
      </w:r>
    </w:p>
    <w:p w:rsidR="00F77989" w:rsidRPr="000C0902" w:rsidRDefault="00F77989" w:rsidP="00F77989">
      <w:pPr>
        <w:widowControl w:val="0"/>
        <w:autoSpaceDE w:val="0"/>
        <w:autoSpaceDN w:val="0"/>
        <w:adjustRightInd w:val="0"/>
        <w:jc w:val="both"/>
        <w:rPr>
          <w:rFonts w:ascii="Garamond" w:hAnsi="Garamond"/>
        </w:rPr>
      </w:pPr>
      <w:r w:rsidRPr="000C0902">
        <w:rPr>
          <w:rFonts w:ascii="Garamond" w:hAnsi="Garamond"/>
        </w:rPr>
        <w:t xml:space="preserve">Az Adatkezelő szükség szerint, de legalább az adatkezelési műveletek által jelentett kockázat változása esetén ellenőrzést folytat le annak értékelése céljából, hogy a személyes adatok kezelése az adatvédelmi hatásvizsgálatnak megfelelően történik-e. </w:t>
      </w:r>
    </w:p>
    <w:p w:rsidR="00F77989" w:rsidRPr="000C0902" w:rsidRDefault="00F77989" w:rsidP="00F77989">
      <w:pPr>
        <w:widowControl w:val="0"/>
        <w:autoSpaceDE w:val="0"/>
        <w:autoSpaceDN w:val="0"/>
        <w:adjustRightInd w:val="0"/>
        <w:jc w:val="both"/>
        <w:rPr>
          <w:rFonts w:ascii="Garamond" w:hAnsi="Garamond"/>
        </w:rPr>
      </w:pPr>
      <w:r w:rsidRPr="000C0902">
        <w:rPr>
          <w:rFonts w:ascii="Garamond" w:hAnsi="Garamond"/>
        </w:rPr>
        <w:t xml:space="preserve">Ha a vizsgálat alapján megállapítást nyer, hogy valószínűsíthetően magas kockázat azonosítására nem került sor, vagy az adatkezelés az adatvédelmi hatásvizsgálat lefolytatása alóli mentesítést tartalmazó valamely jogszabályban meghatározott kivételi körbe tartozik, akkor ennek tényét az Adatkezelő írásban rögzíti. </w:t>
      </w:r>
    </w:p>
    <w:p w:rsidR="00F77989" w:rsidRPr="000C0902" w:rsidRDefault="00F77989" w:rsidP="00F77989">
      <w:pPr>
        <w:widowControl w:val="0"/>
        <w:autoSpaceDE w:val="0"/>
        <w:autoSpaceDN w:val="0"/>
        <w:adjustRightInd w:val="0"/>
        <w:jc w:val="both"/>
        <w:rPr>
          <w:rFonts w:ascii="Garamond" w:hAnsi="Garamond"/>
        </w:rPr>
      </w:pPr>
      <w:r w:rsidRPr="000C0902">
        <w:rPr>
          <w:rFonts w:ascii="Garamond" w:hAnsi="Garamond"/>
        </w:rPr>
        <w:t xml:space="preserve">Amennyiben az Adatkezelő az adatkezeléssel várhatóan érintett személyek jogaira és szabadságaira nézve magas kockázatot azonosít vagy jogszabályi rendelkezés lapján adatvédelmi hatásvizsgálattal kötelezően vizsgálandó adatkezelési tevékenységek esete áll fenn, adatvédelmi hatásvizsgálat lefolytatására kerül sor. </w:t>
      </w:r>
    </w:p>
    <w:p w:rsidR="00F77989" w:rsidRPr="000C0902" w:rsidRDefault="00F77989" w:rsidP="00F77989">
      <w:pPr>
        <w:widowControl w:val="0"/>
        <w:autoSpaceDE w:val="0"/>
        <w:autoSpaceDN w:val="0"/>
        <w:adjustRightInd w:val="0"/>
        <w:jc w:val="both"/>
        <w:rPr>
          <w:rFonts w:ascii="Garamond" w:hAnsi="Garamond"/>
        </w:rPr>
      </w:pPr>
    </w:p>
    <w:p w:rsidR="00F77989" w:rsidRPr="000C0902" w:rsidRDefault="00F77989" w:rsidP="00F77989">
      <w:pPr>
        <w:widowControl w:val="0"/>
        <w:autoSpaceDE w:val="0"/>
        <w:autoSpaceDN w:val="0"/>
        <w:adjustRightInd w:val="0"/>
        <w:jc w:val="both"/>
        <w:rPr>
          <w:rFonts w:ascii="Garamond" w:hAnsi="Garamond"/>
        </w:rPr>
      </w:pPr>
      <w:r w:rsidRPr="000C0902">
        <w:rPr>
          <w:rFonts w:ascii="Garamond" w:hAnsi="Garamond"/>
        </w:rPr>
        <w:t xml:space="preserve">Az Igazgató a feladattal érintett szervezeti egység vezetője javaslatára elrendeli az adatvédelmi hatásvizsgálat lefolytatását vagy írásban rögzíti mellőzésének okait, és az adatvédelmi tisztviselő kapcsolódó álláspontját.  </w:t>
      </w:r>
    </w:p>
    <w:p w:rsidR="00F77989" w:rsidRPr="000C0902" w:rsidRDefault="00F77989" w:rsidP="00F77989">
      <w:pPr>
        <w:widowControl w:val="0"/>
        <w:autoSpaceDE w:val="0"/>
        <w:autoSpaceDN w:val="0"/>
        <w:adjustRightInd w:val="0"/>
        <w:jc w:val="both"/>
        <w:rPr>
          <w:rFonts w:ascii="Garamond" w:hAnsi="Garamond"/>
        </w:rPr>
      </w:pPr>
      <w:r w:rsidRPr="000C0902">
        <w:rPr>
          <w:rFonts w:ascii="Garamond" w:hAnsi="Garamond"/>
        </w:rPr>
        <w:t xml:space="preserve">Az adatvédelmi hatásvizsgálat lefolytatásában az adatkezelés által érintettek vesznek részt. Az adatvédelmi hatásvizsgálat lefolytatását az adatvédelmi tisztviselő támogatja. </w:t>
      </w:r>
    </w:p>
    <w:p w:rsidR="00F77989" w:rsidRPr="000C0902" w:rsidRDefault="00F77989" w:rsidP="00F77989">
      <w:pPr>
        <w:pStyle w:val="Listaszerbekezds"/>
        <w:widowControl w:val="0"/>
        <w:autoSpaceDE w:val="0"/>
        <w:autoSpaceDN w:val="0"/>
        <w:adjustRightInd w:val="0"/>
        <w:ind w:left="360"/>
        <w:jc w:val="both"/>
        <w:rPr>
          <w:rFonts w:ascii="Garamond" w:hAnsi="Garamond"/>
        </w:rPr>
      </w:pPr>
    </w:p>
    <w:p w:rsidR="00101710" w:rsidRPr="000C0902" w:rsidRDefault="00101710" w:rsidP="00101710">
      <w:pPr>
        <w:autoSpaceDE w:val="0"/>
        <w:autoSpaceDN w:val="0"/>
        <w:adjustRightInd w:val="0"/>
        <w:spacing w:line="276" w:lineRule="auto"/>
        <w:jc w:val="both"/>
        <w:rPr>
          <w:rFonts w:ascii="Garamond" w:hAnsi="Garamond"/>
          <w:color w:val="000000"/>
        </w:rPr>
      </w:pPr>
    </w:p>
    <w:p w:rsidR="00F77989" w:rsidRPr="000C0902" w:rsidRDefault="00F77989" w:rsidP="00F77989">
      <w:pPr>
        <w:widowControl w:val="0"/>
        <w:autoSpaceDE w:val="0"/>
        <w:autoSpaceDN w:val="0"/>
        <w:adjustRightInd w:val="0"/>
        <w:spacing w:line="276" w:lineRule="auto"/>
        <w:jc w:val="center"/>
        <w:rPr>
          <w:rFonts w:ascii="Garamond" w:hAnsi="Garamond"/>
          <w:b/>
        </w:rPr>
      </w:pPr>
      <w:r w:rsidRPr="000C0902">
        <w:rPr>
          <w:rFonts w:ascii="Garamond" w:hAnsi="Garamond"/>
          <w:b/>
        </w:rPr>
        <w:t>3. Az előzetes konzultáció kezdeményezése</w:t>
      </w:r>
    </w:p>
    <w:p w:rsidR="00F77989" w:rsidRPr="000C0902" w:rsidRDefault="00F77989" w:rsidP="00F77989">
      <w:pPr>
        <w:pStyle w:val="Listaszerbekezds"/>
        <w:widowControl w:val="0"/>
        <w:autoSpaceDE w:val="0"/>
        <w:autoSpaceDN w:val="0"/>
        <w:adjustRightInd w:val="0"/>
        <w:spacing w:line="276" w:lineRule="auto"/>
        <w:ind w:left="360"/>
        <w:rPr>
          <w:rFonts w:ascii="Garamond" w:hAnsi="Garamond"/>
          <w:b/>
        </w:rPr>
      </w:pPr>
    </w:p>
    <w:p w:rsidR="00F77989" w:rsidRPr="000C0902" w:rsidRDefault="00F77989" w:rsidP="00F77989">
      <w:pPr>
        <w:widowControl w:val="0"/>
        <w:autoSpaceDE w:val="0"/>
        <w:autoSpaceDN w:val="0"/>
        <w:adjustRightInd w:val="0"/>
        <w:jc w:val="both"/>
        <w:rPr>
          <w:rFonts w:ascii="Garamond" w:hAnsi="Garamond"/>
        </w:rPr>
      </w:pPr>
      <w:r w:rsidRPr="000C0902">
        <w:rPr>
          <w:rFonts w:ascii="Garamond" w:hAnsi="Garamond"/>
        </w:rPr>
        <w:t>Ha az adatvédelmi hatásvizsgálat során megállapítást nyer, hogy az adatkezelés az Adatkezelő által a kockázat mérséklése céljából tett intézkedések hiányában valószínűsíthetően magas kockázattal jár, a személyes adatok kezelését megelőzően az Adatkezelő konzultációt kezdeményez a Hatóságnál.</w:t>
      </w:r>
    </w:p>
    <w:p w:rsidR="00F77989" w:rsidRPr="000C0902" w:rsidRDefault="00F77989" w:rsidP="00F77989">
      <w:pPr>
        <w:widowControl w:val="0"/>
        <w:autoSpaceDE w:val="0"/>
        <w:autoSpaceDN w:val="0"/>
        <w:adjustRightInd w:val="0"/>
        <w:jc w:val="both"/>
        <w:rPr>
          <w:rFonts w:ascii="Garamond" w:hAnsi="Garamond"/>
        </w:rPr>
      </w:pPr>
    </w:p>
    <w:p w:rsidR="00F77989" w:rsidRPr="000C0902" w:rsidRDefault="00F77989" w:rsidP="00F77989">
      <w:pPr>
        <w:widowControl w:val="0"/>
        <w:autoSpaceDE w:val="0"/>
        <w:autoSpaceDN w:val="0"/>
        <w:adjustRightInd w:val="0"/>
        <w:jc w:val="both"/>
        <w:rPr>
          <w:rFonts w:ascii="Garamond" w:hAnsi="Garamond"/>
        </w:rPr>
      </w:pPr>
      <w:r w:rsidRPr="000C0902">
        <w:rPr>
          <w:rFonts w:ascii="Garamond" w:hAnsi="Garamond"/>
        </w:rPr>
        <w:t>Az Adatkezelő a konzultáció során a Hatóságot tájékoztatja:</w:t>
      </w:r>
    </w:p>
    <w:p w:rsidR="00F77989" w:rsidRPr="000C0902" w:rsidRDefault="00F77989" w:rsidP="00F77989">
      <w:pPr>
        <w:widowControl w:val="0"/>
        <w:numPr>
          <w:ilvl w:val="0"/>
          <w:numId w:val="29"/>
        </w:numPr>
        <w:autoSpaceDE w:val="0"/>
        <w:autoSpaceDN w:val="0"/>
        <w:adjustRightInd w:val="0"/>
        <w:jc w:val="both"/>
        <w:rPr>
          <w:rFonts w:ascii="Garamond" w:hAnsi="Garamond"/>
        </w:rPr>
      </w:pPr>
      <w:r w:rsidRPr="000C0902">
        <w:rPr>
          <w:rFonts w:ascii="Garamond" w:hAnsi="Garamond"/>
        </w:rPr>
        <w:t>az Adatkezelő (közös Adatkezelők, adatfeldolgozók) feladatköreiről,</w:t>
      </w:r>
    </w:p>
    <w:p w:rsidR="00F77989" w:rsidRPr="000C0902" w:rsidRDefault="00F77989" w:rsidP="00F77989">
      <w:pPr>
        <w:widowControl w:val="0"/>
        <w:numPr>
          <w:ilvl w:val="0"/>
          <w:numId w:val="29"/>
        </w:numPr>
        <w:autoSpaceDE w:val="0"/>
        <w:autoSpaceDN w:val="0"/>
        <w:adjustRightInd w:val="0"/>
        <w:jc w:val="both"/>
        <w:rPr>
          <w:rFonts w:ascii="Garamond" w:hAnsi="Garamond"/>
        </w:rPr>
      </w:pPr>
      <w:r w:rsidRPr="000C0902">
        <w:rPr>
          <w:rFonts w:ascii="Garamond" w:hAnsi="Garamond"/>
        </w:rPr>
        <w:t>a tervezett adatkezelés céljairól és módjairól,</w:t>
      </w:r>
    </w:p>
    <w:p w:rsidR="00F77989" w:rsidRPr="000C0902" w:rsidRDefault="00F77989" w:rsidP="00F77989">
      <w:pPr>
        <w:widowControl w:val="0"/>
        <w:numPr>
          <w:ilvl w:val="0"/>
          <w:numId w:val="29"/>
        </w:numPr>
        <w:autoSpaceDE w:val="0"/>
        <w:autoSpaceDN w:val="0"/>
        <w:adjustRightInd w:val="0"/>
        <w:jc w:val="both"/>
        <w:rPr>
          <w:rFonts w:ascii="Garamond" w:hAnsi="Garamond"/>
        </w:rPr>
      </w:pPr>
      <w:r w:rsidRPr="000C0902">
        <w:rPr>
          <w:rFonts w:ascii="Garamond" w:hAnsi="Garamond"/>
        </w:rPr>
        <w:t>az érintettek jogainak és szabadságainak védelmében hozott intézkedésekről és garanciákról,</w:t>
      </w:r>
    </w:p>
    <w:p w:rsidR="00F77989" w:rsidRPr="000C0902" w:rsidRDefault="00F77989" w:rsidP="00F77989">
      <w:pPr>
        <w:widowControl w:val="0"/>
        <w:numPr>
          <w:ilvl w:val="0"/>
          <w:numId w:val="29"/>
        </w:numPr>
        <w:autoSpaceDE w:val="0"/>
        <w:autoSpaceDN w:val="0"/>
        <w:adjustRightInd w:val="0"/>
        <w:jc w:val="both"/>
        <w:rPr>
          <w:rFonts w:ascii="Garamond" w:hAnsi="Garamond"/>
        </w:rPr>
      </w:pPr>
      <w:r w:rsidRPr="000C0902">
        <w:rPr>
          <w:rFonts w:ascii="Garamond" w:hAnsi="Garamond"/>
        </w:rPr>
        <w:t>az adatvédelmi tisztviselő elérhetőségeiről,</w:t>
      </w:r>
    </w:p>
    <w:p w:rsidR="00F77989" w:rsidRPr="000C0902" w:rsidRDefault="00F77989" w:rsidP="00F77989">
      <w:pPr>
        <w:widowControl w:val="0"/>
        <w:numPr>
          <w:ilvl w:val="0"/>
          <w:numId w:val="29"/>
        </w:numPr>
        <w:autoSpaceDE w:val="0"/>
        <w:autoSpaceDN w:val="0"/>
        <w:adjustRightInd w:val="0"/>
        <w:jc w:val="both"/>
        <w:rPr>
          <w:rFonts w:ascii="Garamond" w:hAnsi="Garamond"/>
        </w:rPr>
      </w:pPr>
      <w:r w:rsidRPr="000C0902">
        <w:rPr>
          <w:rFonts w:ascii="Garamond" w:hAnsi="Garamond"/>
        </w:rPr>
        <w:t>az adatvédelmi hatásvizsgálatról és</w:t>
      </w:r>
    </w:p>
    <w:p w:rsidR="00F77989" w:rsidRPr="000C0902" w:rsidRDefault="00F77989" w:rsidP="00F77989">
      <w:pPr>
        <w:widowControl w:val="0"/>
        <w:numPr>
          <w:ilvl w:val="0"/>
          <w:numId w:val="29"/>
        </w:numPr>
        <w:autoSpaceDE w:val="0"/>
        <w:autoSpaceDN w:val="0"/>
        <w:adjustRightInd w:val="0"/>
        <w:jc w:val="both"/>
        <w:rPr>
          <w:rFonts w:ascii="Garamond" w:hAnsi="Garamond"/>
        </w:rPr>
      </w:pPr>
      <w:r w:rsidRPr="000C0902">
        <w:rPr>
          <w:rFonts w:ascii="Garamond" w:hAnsi="Garamond"/>
        </w:rPr>
        <w:t>a Hatóság által kért minden egyéb információról.</w:t>
      </w:r>
    </w:p>
    <w:p w:rsidR="00F77989" w:rsidRPr="000C0902" w:rsidRDefault="00F77989" w:rsidP="00F77989">
      <w:pPr>
        <w:widowControl w:val="0"/>
        <w:autoSpaceDE w:val="0"/>
        <w:autoSpaceDN w:val="0"/>
        <w:adjustRightInd w:val="0"/>
        <w:jc w:val="both"/>
        <w:rPr>
          <w:rFonts w:ascii="Garamond" w:hAnsi="Garamond"/>
        </w:rPr>
      </w:pPr>
    </w:p>
    <w:p w:rsidR="00F77989" w:rsidRPr="000C0902" w:rsidRDefault="00F77989" w:rsidP="00F77989">
      <w:pPr>
        <w:widowControl w:val="0"/>
        <w:autoSpaceDE w:val="0"/>
        <w:autoSpaceDN w:val="0"/>
        <w:adjustRightInd w:val="0"/>
        <w:jc w:val="both"/>
        <w:rPr>
          <w:rFonts w:ascii="Garamond" w:hAnsi="Garamond"/>
        </w:rPr>
      </w:pPr>
      <w:r w:rsidRPr="000C0902">
        <w:rPr>
          <w:rFonts w:ascii="Garamond" w:hAnsi="Garamond"/>
        </w:rPr>
        <w:t>Az Adatkezelő a konzultációt követően a Hatóság tanácsainak figyelembevételével jár el.</w:t>
      </w:r>
    </w:p>
    <w:p w:rsidR="008125B4" w:rsidRPr="000C0902" w:rsidRDefault="008125B4" w:rsidP="008125B4">
      <w:pPr>
        <w:jc w:val="center"/>
        <w:rPr>
          <w:rFonts w:ascii="Garamond" w:hAnsi="Garamond"/>
          <w:b/>
        </w:rPr>
      </w:pPr>
    </w:p>
    <w:p w:rsidR="00F77989" w:rsidRPr="000C0902" w:rsidRDefault="00D67949" w:rsidP="00D67949">
      <w:pPr>
        <w:spacing w:line="276" w:lineRule="auto"/>
        <w:ind w:left="720"/>
        <w:jc w:val="center"/>
        <w:rPr>
          <w:rFonts w:ascii="Garamond" w:hAnsi="Garamond"/>
          <w:b/>
        </w:rPr>
      </w:pPr>
      <w:r w:rsidRPr="000C0902">
        <w:rPr>
          <w:rFonts w:ascii="Garamond" w:hAnsi="Garamond"/>
          <w:b/>
        </w:rPr>
        <w:t xml:space="preserve">4. </w:t>
      </w:r>
      <w:r w:rsidR="00F77989" w:rsidRPr="000C0902">
        <w:rPr>
          <w:rFonts w:ascii="Garamond" w:hAnsi="Garamond"/>
          <w:b/>
        </w:rPr>
        <w:t>Az adatvédelmi incidenskezelési eljárásrend</w:t>
      </w:r>
    </w:p>
    <w:p w:rsidR="00F77989" w:rsidRPr="000C0902" w:rsidRDefault="00F77989" w:rsidP="00F77989">
      <w:pPr>
        <w:pStyle w:val="Listaszerbekezds"/>
        <w:spacing w:line="276" w:lineRule="auto"/>
        <w:ind w:left="1800"/>
        <w:rPr>
          <w:rFonts w:ascii="Garamond" w:hAnsi="Garamond"/>
        </w:rPr>
      </w:pPr>
    </w:p>
    <w:p w:rsidR="00F77989" w:rsidRPr="000C0902" w:rsidRDefault="00F77989" w:rsidP="00F77989">
      <w:pPr>
        <w:jc w:val="center"/>
        <w:rPr>
          <w:rFonts w:ascii="Garamond" w:hAnsi="Garamond"/>
          <w:b/>
        </w:rPr>
      </w:pPr>
      <w:r w:rsidRPr="000C0902">
        <w:rPr>
          <w:rFonts w:ascii="Garamond" w:hAnsi="Garamond"/>
          <w:b/>
        </w:rPr>
        <w:lastRenderedPageBreak/>
        <w:t>4.1. Az adatvédelmi incidensek észlelése</w:t>
      </w:r>
    </w:p>
    <w:p w:rsidR="00F77989" w:rsidRPr="000C0902" w:rsidRDefault="00F77989" w:rsidP="00F77989">
      <w:pPr>
        <w:widowControl w:val="0"/>
        <w:autoSpaceDE w:val="0"/>
        <w:autoSpaceDN w:val="0"/>
        <w:adjustRightInd w:val="0"/>
        <w:jc w:val="both"/>
        <w:rPr>
          <w:rFonts w:ascii="Garamond" w:hAnsi="Garamond"/>
        </w:rPr>
      </w:pPr>
    </w:p>
    <w:p w:rsidR="00F77989" w:rsidRPr="000C0902" w:rsidRDefault="00F77989" w:rsidP="00F77989">
      <w:pPr>
        <w:widowControl w:val="0"/>
        <w:autoSpaceDE w:val="0"/>
        <w:autoSpaceDN w:val="0"/>
        <w:adjustRightInd w:val="0"/>
        <w:jc w:val="both"/>
        <w:rPr>
          <w:rFonts w:ascii="Garamond" w:hAnsi="Garamond"/>
        </w:rPr>
      </w:pPr>
      <w:r w:rsidRPr="000C0902">
        <w:rPr>
          <w:rFonts w:ascii="Garamond" w:hAnsi="Garamond"/>
        </w:rPr>
        <w:t xml:space="preserve">Bármely foglalkoztatott köteles az adatvédelmi incidens gyanúját a szervezeti egység vezetője útján az Adatkezelő szerv vezetőjének jelenteni. A szervezeti egység vezetője köteles az adatvédelmi tisztviselőt és szükség esetén az OVF IT biztonsági felelőst, az Informatikai Osztály vezetőjét az eljárás lefolytatásába bevonni. </w:t>
      </w:r>
    </w:p>
    <w:p w:rsidR="00F77989" w:rsidRPr="000C0902" w:rsidRDefault="00F77989" w:rsidP="00F77989">
      <w:pPr>
        <w:widowControl w:val="0"/>
        <w:autoSpaceDE w:val="0"/>
        <w:autoSpaceDN w:val="0"/>
        <w:adjustRightInd w:val="0"/>
        <w:jc w:val="both"/>
        <w:rPr>
          <w:rFonts w:ascii="Garamond" w:hAnsi="Garamond"/>
        </w:rPr>
      </w:pPr>
      <w:r w:rsidRPr="000C0902">
        <w:rPr>
          <w:rFonts w:ascii="Garamond" w:hAnsi="Garamond"/>
        </w:rPr>
        <w:t xml:space="preserve">Amennyiben az (1) bekezdésben szereplő bejelentés külső személytől vagy szervtől érkezik, akkor a bejelentést a feladat- és hatáskörrel rendelkező szervezeti egység vezetőjéhez soron kívül kell továbbítani. A szervezeti egység vezetője köteles az adatvédelmi tisztviselőt és szükség esetén az OVF IT biztonsági felelőst, az Informatikai Osztály vezetőjét az eljárás lefolytatásába bevonni.  </w:t>
      </w:r>
    </w:p>
    <w:p w:rsidR="00F77989" w:rsidRPr="000C0902" w:rsidRDefault="00F77989" w:rsidP="00F77989">
      <w:pPr>
        <w:widowControl w:val="0"/>
        <w:autoSpaceDE w:val="0"/>
        <w:autoSpaceDN w:val="0"/>
        <w:adjustRightInd w:val="0"/>
        <w:jc w:val="both"/>
        <w:rPr>
          <w:rFonts w:ascii="Garamond" w:hAnsi="Garamond"/>
        </w:rPr>
      </w:pPr>
    </w:p>
    <w:p w:rsidR="00F77989" w:rsidRPr="000C0902" w:rsidRDefault="00D67949" w:rsidP="00F77989">
      <w:pPr>
        <w:widowControl w:val="0"/>
        <w:autoSpaceDE w:val="0"/>
        <w:autoSpaceDN w:val="0"/>
        <w:adjustRightInd w:val="0"/>
        <w:jc w:val="both"/>
        <w:rPr>
          <w:rFonts w:ascii="Garamond" w:hAnsi="Garamond"/>
        </w:rPr>
      </w:pPr>
      <w:r w:rsidRPr="000C0902">
        <w:rPr>
          <w:rFonts w:ascii="Garamond" w:hAnsi="Garamond"/>
        </w:rPr>
        <w:t>Szükséges esetben az</w:t>
      </w:r>
      <w:r w:rsidR="00F77989" w:rsidRPr="000C0902">
        <w:rPr>
          <w:rFonts w:ascii="Garamond" w:hAnsi="Garamond"/>
        </w:rPr>
        <w:t xml:space="preserve"> OVF IT biztonsági felelős megvizsgálja, hogy:</w:t>
      </w:r>
    </w:p>
    <w:p w:rsidR="00F77989" w:rsidRPr="000C0902" w:rsidRDefault="00F77989" w:rsidP="00F77989">
      <w:pPr>
        <w:widowControl w:val="0"/>
        <w:autoSpaceDE w:val="0"/>
        <w:autoSpaceDN w:val="0"/>
        <w:adjustRightInd w:val="0"/>
        <w:jc w:val="both"/>
        <w:rPr>
          <w:rFonts w:ascii="Garamond" w:hAnsi="Garamond"/>
        </w:rPr>
      </w:pPr>
    </w:p>
    <w:p w:rsidR="00F77989" w:rsidRPr="000C0902" w:rsidRDefault="00F77989" w:rsidP="00F77989">
      <w:pPr>
        <w:widowControl w:val="0"/>
        <w:autoSpaceDE w:val="0"/>
        <w:autoSpaceDN w:val="0"/>
        <w:adjustRightInd w:val="0"/>
        <w:jc w:val="both"/>
        <w:rPr>
          <w:rFonts w:ascii="Garamond" w:hAnsi="Garamond"/>
        </w:rPr>
      </w:pPr>
      <w:r w:rsidRPr="000C0902">
        <w:rPr>
          <w:rFonts w:ascii="Garamond" w:hAnsi="Garamond"/>
        </w:rPr>
        <w:t>a) IT biztonsági incidens bekövetkezett-e,</w:t>
      </w:r>
    </w:p>
    <w:p w:rsidR="00F77989" w:rsidRPr="000C0902" w:rsidRDefault="00F77989" w:rsidP="00F77989">
      <w:pPr>
        <w:widowControl w:val="0"/>
        <w:autoSpaceDE w:val="0"/>
        <w:autoSpaceDN w:val="0"/>
        <w:adjustRightInd w:val="0"/>
        <w:jc w:val="both"/>
        <w:rPr>
          <w:rFonts w:ascii="Garamond" w:hAnsi="Garamond"/>
        </w:rPr>
      </w:pPr>
      <w:r w:rsidRPr="000C0902">
        <w:rPr>
          <w:rFonts w:ascii="Garamond" w:hAnsi="Garamond"/>
        </w:rPr>
        <w:t xml:space="preserve">b) mely szervezeti egységek vezetőit kell bevonni az intézkedések megtételére.   </w:t>
      </w:r>
    </w:p>
    <w:p w:rsidR="00F77989" w:rsidRPr="000C0902" w:rsidRDefault="00F77989" w:rsidP="00F77989">
      <w:pPr>
        <w:widowControl w:val="0"/>
        <w:autoSpaceDE w:val="0"/>
        <w:autoSpaceDN w:val="0"/>
        <w:adjustRightInd w:val="0"/>
        <w:jc w:val="both"/>
        <w:rPr>
          <w:rFonts w:ascii="Garamond" w:hAnsi="Garamond"/>
        </w:rPr>
      </w:pPr>
    </w:p>
    <w:p w:rsidR="00F77989" w:rsidRPr="000C0902" w:rsidRDefault="00F77989" w:rsidP="00F77989">
      <w:pPr>
        <w:widowControl w:val="0"/>
        <w:autoSpaceDE w:val="0"/>
        <w:autoSpaceDN w:val="0"/>
        <w:adjustRightInd w:val="0"/>
        <w:jc w:val="both"/>
        <w:rPr>
          <w:rFonts w:ascii="Garamond" w:hAnsi="Garamond"/>
        </w:rPr>
      </w:pPr>
      <w:r w:rsidRPr="000C0902">
        <w:rPr>
          <w:rFonts w:ascii="Garamond" w:hAnsi="Garamond"/>
        </w:rPr>
        <w:t xml:space="preserve">Az OVF IT biztonsági felelős az IT biztonsági incidens gyanúja felmerülése esetén a döntés-előkészítő iratot az érintett szervezeti egység vezetője – ennek hiányában az </w:t>
      </w:r>
      <w:r w:rsidR="00D67949" w:rsidRPr="000C0902">
        <w:rPr>
          <w:rFonts w:ascii="Garamond" w:hAnsi="Garamond"/>
        </w:rPr>
        <w:t xml:space="preserve">Adatkezelő </w:t>
      </w:r>
      <w:r w:rsidRPr="000C0902">
        <w:rPr>
          <w:rFonts w:ascii="Garamond" w:hAnsi="Garamond"/>
        </w:rPr>
        <w:t xml:space="preserve">vezetője – részére továbbítja, az adatvédelmi tisztviselő egyidejű tájékoztatásával.  </w:t>
      </w:r>
    </w:p>
    <w:p w:rsidR="00F77989" w:rsidRPr="000C0902" w:rsidRDefault="00F77989" w:rsidP="00F77989">
      <w:pPr>
        <w:widowControl w:val="0"/>
        <w:autoSpaceDE w:val="0"/>
        <w:autoSpaceDN w:val="0"/>
        <w:adjustRightInd w:val="0"/>
        <w:jc w:val="both"/>
        <w:rPr>
          <w:rFonts w:ascii="Garamond" w:hAnsi="Garamond"/>
        </w:rPr>
      </w:pPr>
      <w:r w:rsidRPr="000C0902">
        <w:rPr>
          <w:rFonts w:ascii="Garamond" w:hAnsi="Garamond"/>
        </w:rPr>
        <w:t xml:space="preserve">Ha nem állapítható meg IT biztonsági incidens, úgy a többi belső normatív utasításban szereplő eljárásrend alapján szükséges eljárni. </w:t>
      </w:r>
    </w:p>
    <w:p w:rsidR="00F77989" w:rsidRPr="000C0902" w:rsidRDefault="00F77989" w:rsidP="00F77989">
      <w:pPr>
        <w:widowControl w:val="0"/>
        <w:autoSpaceDE w:val="0"/>
        <w:autoSpaceDN w:val="0"/>
        <w:adjustRightInd w:val="0"/>
        <w:jc w:val="both"/>
        <w:rPr>
          <w:rFonts w:ascii="Garamond" w:hAnsi="Garamond"/>
        </w:rPr>
      </w:pPr>
    </w:p>
    <w:p w:rsidR="00F77989" w:rsidRPr="000C0902" w:rsidRDefault="00D67949" w:rsidP="00F77989">
      <w:pPr>
        <w:widowControl w:val="0"/>
        <w:autoSpaceDE w:val="0"/>
        <w:autoSpaceDN w:val="0"/>
        <w:adjustRightInd w:val="0"/>
        <w:jc w:val="center"/>
        <w:rPr>
          <w:rFonts w:ascii="Garamond" w:hAnsi="Garamond"/>
          <w:b/>
        </w:rPr>
      </w:pPr>
      <w:r w:rsidRPr="000C0902">
        <w:rPr>
          <w:rFonts w:ascii="Garamond" w:hAnsi="Garamond"/>
          <w:b/>
        </w:rPr>
        <w:t>4</w:t>
      </w:r>
      <w:r w:rsidR="00F77989" w:rsidRPr="000C0902">
        <w:rPr>
          <w:rFonts w:ascii="Garamond" w:hAnsi="Garamond"/>
          <w:b/>
        </w:rPr>
        <w:t>.2. A bejelentés megvizsgálása és az adatvédelmi incidens kezelése</w:t>
      </w:r>
    </w:p>
    <w:p w:rsidR="00F77989" w:rsidRPr="000C0902" w:rsidRDefault="00F77989" w:rsidP="00F77989">
      <w:pPr>
        <w:widowControl w:val="0"/>
        <w:autoSpaceDE w:val="0"/>
        <w:autoSpaceDN w:val="0"/>
        <w:adjustRightInd w:val="0"/>
        <w:jc w:val="both"/>
        <w:rPr>
          <w:rFonts w:ascii="Garamond" w:hAnsi="Garamond"/>
          <w:b/>
        </w:rPr>
      </w:pPr>
    </w:p>
    <w:p w:rsidR="00F77989" w:rsidRPr="000C0902" w:rsidRDefault="00F77989" w:rsidP="00F77989">
      <w:pPr>
        <w:jc w:val="both"/>
        <w:rPr>
          <w:rFonts w:ascii="Garamond" w:hAnsi="Garamond"/>
          <w:color w:val="FF0000"/>
        </w:rPr>
      </w:pPr>
      <w:r w:rsidRPr="000C0902">
        <w:rPr>
          <w:rFonts w:ascii="Garamond" w:hAnsi="Garamond"/>
        </w:rPr>
        <w:t xml:space="preserve">A </w:t>
      </w:r>
      <w:r w:rsidR="00D67949" w:rsidRPr="000C0902">
        <w:rPr>
          <w:rFonts w:ascii="Garamond" w:hAnsi="Garamond"/>
        </w:rPr>
        <w:t>4.</w:t>
      </w:r>
      <w:r w:rsidRPr="000C0902">
        <w:rPr>
          <w:rFonts w:ascii="Garamond" w:hAnsi="Garamond"/>
        </w:rPr>
        <w:t>1</w:t>
      </w:r>
      <w:r w:rsidR="00D67949" w:rsidRPr="000C0902">
        <w:rPr>
          <w:rFonts w:ascii="Garamond" w:hAnsi="Garamond"/>
        </w:rPr>
        <w:t xml:space="preserve">. </w:t>
      </w:r>
      <w:r w:rsidRPr="000C0902">
        <w:rPr>
          <w:rFonts w:ascii="Garamond" w:hAnsi="Garamond"/>
        </w:rPr>
        <w:t xml:space="preserve">szerinti bejelentés esetén az </w:t>
      </w:r>
      <w:r w:rsidR="00D67949" w:rsidRPr="000C0902">
        <w:rPr>
          <w:rFonts w:ascii="Garamond" w:hAnsi="Garamond"/>
        </w:rPr>
        <w:t>I</w:t>
      </w:r>
      <w:r w:rsidRPr="000C0902">
        <w:rPr>
          <w:rFonts w:ascii="Garamond" w:hAnsi="Garamond"/>
        </w:rPr>
        <w:t xml:space="preserve">gazgató – az adatvédelmi tisztviselő és szükség esetén az Informatikai </w:t>
      </w:r>
      <w:r w:rsidR="00D67949" w:rsidRPr="000C0902">
        <w:rPr>
          <w:rFonts w:ascii="Garamond" w:hAnsi="Garamond"/>
        </w:rPr>
        <w:t>O</w:t>
      </w:r>
      <w:r w:rsidRPr="000C0902">
        <w:rPr>
          <w:rFonts w:ascii="Garamond" w:hAnsi="Garamond"/>
        </w:rPr>
        <w:t xml:space="preserve">sztály vezetője és az </w:t>
      </w:r>
      <w:r w:rsidR="00D67949" w:rsidRPr="000C0902">
        <w:rPr>
          <w:rFonts w:ascii="Garamond" w:hAnsi="Garamond"/>
        </w:rPr>
        <w:t xml:space="preserve">OVF </w:t>
      </w:r>
      <w:r w:rsidRPr="000C0902">
        <w:rPr>
          <w:rFonts w:ascii="Garamond" w:hAnsi="Garamond"/>
        </w:rPr>
        <w:t>IT biztonsági felelős bevonásával – a bejelentés megvizsgálásáról haladéktalanul intézkedik.</w:t>
      </w:r>
    </w:p>
    <w:p w:rsidR="00F77989" w:rsidRPr="000C0902" w:rsidRDefault="00F77989" w:rsidP="00F77989">
      <w:pPr>
        <w:ind w:left="-20"/>
        <w:jc w:val="both"/>
        <w:rPr>
          <w:rFonts w:ascii="Garamond" w:hAnsi="Garamond"/>
        </w:rPr>
      </w:pPr>
      <w:r w:rsidRPr="000C0902">
        <w:rPr>
          <w:rFonts w:ascii="Garamond" w:hAnsi="Garamond"/>
        </w:rPr>
        <w:t xml:space="preserve">Ha a vizsgálat során megállapítást nyer, hogy az érintettek jogaival és szabadságaival kapcsolatban magas kockázat áll fenn, akkor az Adatkezelő az adatvédelmi tisztviselő közreműködésével a Hatóság részére indokolatlan késedelem nélkül, legkésőbb azonban az adatvédelmi incidens tudomásra jutásától számított 72 órán belül megküldi különösen jelen </w:t>
      </w:r>
      <w:r w:rsidR="009B3CDF">
        <w:rPr>
          <w:rFonts w:ascii="Garamond" w:hAnsi="Garamond"/>
        </w:rPr>
        <w:t>Szabályzat</w:t>
      </w:r>
      <w:r w:rsidRPr="000C0902">
        <w:rPr>
          <w:rFonts w:ascii="Garamond" w:hAnsi="Garamond"/>
        </w:rPr>
        <w:t xml:space="preserve"> </w:t>
      </w:r>
      <w:r w:rsidR="00D67949" w:rsidRPr="000C0902">
        <w:rPr>
          <w:rFonts w:ascii="Garamond" w:hAnsi="Garamond"/>
        </w:rPr>
        <w:t>6</w:t>
      </w:r>
      <w:r w:rsidRPr="000C0902">
        <w:rPr>
          <w:rFonts w:ascii="Garamond" w:hAnsi="Garamond"/>
        </w:rPr>
        <w:t xml:space="preserve">. sz. melléklete szerinti adatokat, a Hatóság által rendszeresített elektronikus felületen (Adatvédelmi Incidens bejelentő Rendszer).  </w:t>
      </w:r>
    </w:p>
    <w:p w:rsidR="00D67949" w:rsidRPr="000C0902" w:rsidRDefault="00D67949" w:rsidP="00F77989">
      <w:pPr>
        <w:widowControl w:val="0"/>
        <w:autoSpaceDE w:val="0"/>
        <w:autoSpaceDN w:val="0"/>
        <w:adjustRightInd w:val="0"/>
        <w:jc w:val="both"/>
        <w:rPr>
          <w:rFonts w:ascii="Garamond" w:hAnsi="Garamond"/>
        </w:rPr>
      </w:pPr>
    </w:p>
    <w:p w:rsidR="00F77989" w:rsidRPr="000C0902" w:rsidRDefault="00F77989" w:rsidP="00F77989">
      <w:pPr>
        <w:widowControl w:val="0"/>
        <w:autoSpaceDE w:val="0"/>
        <w:autoSpaceDN w:val="0"/>
        <w:adjustRightInd w:val="0"/>
        <w:jc w:val="both"/>
        <w:rPr>
          <w:rFonts w:ascii="Garamond" w:hAnsi="Garamond"/>
        </w:rPr>
      </w:pPr>
      <w:r w:rsidRPr="000C0902">
        <w:rPr>
          <w:rFonts w:ascii="Garamond" w:hAnsi="Garamond"/>
        </w:rPr>
        <w:t xml:space="preserve">Az Adatkezelő az adatvédelmi incidens bejelentését mellőzi, ha az valószínűsíthetően nem jár magas kockázattal a természetes személyek jogaira és szabadságaira nézve. </w:t>
      </w:r>
    </w:p>
    <w:p w:rsidR="00F77989" w:rsidRPr="000C0902" w:rsidRDefault="00F77989" w:rsidP="00F77989">
      <w:pPr>
        <w:widowControl w:val="0"/>
        <w:autoSpaceDE w:val="0"/>
        <w:autoSpaceDN w:val="0"/>
        <w:adjustRightInd w:val="0"/>
        <w:jc w:val="both"/>
        <w:rPr>
          <w:rFonts w:ascii="Garamond" w:hAnsi="Garamond"/>
        </w:rPr>
      </w:pPr>
      <w:r w:rsidRPr="000C0902">
        <w:rPr>
          <w:rFonts w:ascii="Garamond" w:hAnsi="Garamond"/>
        </w:rPr>
        <w:t>Ha a bejelentés nem történik meg 72 órán belül, a Hatóságot a késedelem igazolására szolgáló indokairól is tájékoztatni kell.</w:t>
      </w:r>
    </w:p>
    <w:p w:rsidR="00F77989" w:rsidRPr="000C0902" w:rsidRDefault="00F77989" w:rsidP="00F77989">
      <w:pPr>
        <w:widowControl w:val="0"/>
        <w:autoSpaceDE w:val="0"/>
        <w:autoSpaceDN w:val="0"/>
        <w:adjustRightInd w:val="0"/>
        <w:jc w:val="both"/>
        <w:rPr>
          <w:rFonts w:ascii="Garamond" w:hAnsi="Garamond"/>
        </w:rPr>
      </w:pPr>
      <w:r w:rsidRPr="000C0902">
        <w:rPr>
          <w:rFonts w:ascii="Garamond" w:hAnsi="Garamond"/>
        </w:rPr>
        <w:t xml:space="preserve">Ha az adatvédelmi incidens valószínűsíthetően magas kockázattal jár a természetes személyek jogaira és szabadságaira nézve, az Adatkezelő indokolatlan késedelem nélkül tájékoztatja az érintettet az adatvédelmi incidensről jelen </w:t>
      </w:r>
      <w:r w:rsidR="00D67949" w:rsidRPr="000C0902">
        <w:rPr>
          <w:rFonts w:ascii="Garamond" w:hAnsi="Garamond"/>
        </w:rPr>
        <w:t>Szabályzat</w:t>
      </w:r>
      <w:r w:rsidRPr="000C0902">
        <w:rPr>
          <w:rFonts w:ascii="Garamond" w:hAnsi="Garamond"/>
        </w:rPr>
        <w:t xml:space="preserve"> </w:t>
      </w:r>
      <w:r w:rsidR="00D67949" w:rsidRPr="000C0902">
        <w:rPr>
          <w:rFonts w:ascii="Garamond" w:hAnsi="Garamond"/>
        </w:rPr>
        <w:t>7</w:t>
      </w:r>
      <w:r w:rsidRPr="000C0902">
        <w:rPr>
          <w:rFonts w:ascii="Garamond" w:hAnsi="Garamond"/>
        </w:rPr>
        <w:t>. sz. melléklete szerinti tartalommal, a GDPR 34. cikke alapján.</w:t>
      </w:r>
    </w:p>
    <w:p w:rsidR="00F77989" w:rsidRPr="000C0902" w:rsidRDefault="00F77989" w:rsidP="00F77989">
      <w:pPr>
        <w:ind w:left="-20"/>
        <w:jc w:val="both"/>
        <w:rPr>
          <w:rFonts w:ascii="Garamond" w:hAnsi="Garamond"/>
        </w:rPr>
      </w:pPr>
      <w:r w:rsidRPr="000C0902">
        <w:rPr>
          <w:rFonts w:ascii="Garamond" w:hAnsi="Garamond"/>
        </w:rPr>
        <w:t xml:space="preserve">Az adatvédelmi tisztviselő az adatvédelmi incidensekről jelen </w:t>
      </w:r>
      <w:r w:rsidR="00D67949" w:rsidRPr="000C0902">
        <w:rPr>
          <w:rFonts w:ascii="Garamond" w:hAnsi="Garamond"/>
        </w:rPr>
        <w:t>Szabályzat</w:t>
      </w:r>
      <w:r w:rsidRPr="000C0902">
        <w:rPr>
          <w:rFonts w:ascii="Garamond" w:hAnsi="Garamond"/>
        </w:rPr>
        <w:t xml:space="preserve"> </w:t>
      </w:r>
      <w:r w:rsidR="00D67949" w:rsidRPr="000C0902">
        <w:rPr>
          <w:rFonts w:ascii="Garamond" w:hAnsi="Garamond"/>
        </w:rPr>
        <w:t>8</w:t>
      </w:r>
      <w:r w:rsidRPr="000C0902">
        <w:rPr>
          <w:rFonts w:ascii="Garamond" w:hAnsi="Garamond"/>
        </w:rPr>
        <w:t>. sz. melléklete szerinti nyilvántartást vezet.</w:t>
      </w:r>
    </w:p>
    <w:p w:rsidR="00D67949" w:rsidRPr="000C0902" w:rsidRDefault="00D67949" w:rsidP="00F77989">
      <w:pPr>
        <w:ind w:left="-20"/>
        <w:jc w:val="both"/>
        <w:rPr>
          <w:rFonts w:ascii="Garamond" w:hAnsi="Garamond"/>
        </w:rPr>
      </w:pPr>
    </w:p>
    <w:p w:rsidR="00D67949" w:rsidRPr="000C0902" w:rsidRDefault="00D67949" w:rsidP="00D67949">
      <w:pPr>
        <w:ind w:left="-20"/>
        <w:jc w:val="center"/>
        <w:rPr>
          <w:rFonts w:ascii="Garamond" w:hAnsi="Garamond"/>
        </w:rPr>
      </w:pPr>
      <w:r w:rsidRPr="000C0902">
        <w:rPr>
          <w:rFonts w:ascii="Garamond" w:hAnsi="Garamond"/>
          <w:b/>
        </w:rPr>
        <w:t>5. Az érintett jogai, valamint az érintett jogainak érvényesítésével összefüggő feladatok</w:t>
      </w:r>
    </w:p>
    <w:p w:rsidR="00D67949" w:rsidRPr="000C0902" w:rsidRDefault="00D67949" w:rsidP="00D67949">
      <w:pPr>
        <w:ind w:left="-20"/>
        <w:jc w:val="both"/>
        <w:rPr>
          <w:rFonts w:ascii="Garamond" w:hAnsi="Garamond"/>
        </w:rPr>
      </w:pPr>
    </w:p>
    <w:p w:rsidR="00D67949" w:rsidRPr="000C0902" w:rsidRDefault="00D67949" w:rsidP="00D67949">
      <w:pPr>
        <w:pStyle w:val="Lbjegyzetszveg"/>
        <w:ind w:right="-425"/>
        <w:jc w:val="both"/>
        <w:rPr>
          <w:rFonts w:ascii="Garamond" w:hAnsi="Garamond"/>
          <w:sz w:val="24"/>
          <w:szCs w:val="24"/>
        </w:rPr>
      </w:pPr>
      <w:r w:rsidRPr="000C0902">
        <w:rPr>
          <w:rFonts w:ascii="Garamond" w:hAnsi="Garamond"/>
          <w:sz w:val="24"/>
          <w:szCs w:val="24"/>
        </w:rPr>
        <w:t>Az érintett jogait a GDPR III. fejezetének rendelkezései rögzítik. Az érintett jogosult:</w:t>
      </w:r>
    </w:p>
    <w:p w:rsidR="00D67949" w:rsidRPr="000C0902" w:rsidRDefault="00D67949" w:rsidP="00D67949">
      <w:pPr>
        <w:pStyle w:val="Lbjegyzetszveg"/>
        <w:ind w:right="-425"/>
        <w:jc w:val="both"/>
        <w:rPr>
          <w:rFonts w:ascii="Garamond" w:hAnsi="Garamond"/>
          <w:sz w:val="24"/>
          <w:szCs w:val="24"/>
        </w:rPr>
      </w:pPr>
    </w:p>
    <w:p w:rsidR="00D67949" w:rsidRPr="000C0902" w:rsidRDefault="00D67949" w:rsidP="00D67949">
      <w:pPr>
        <w:pStyle w:val="Lbjegyzetszveg"/>
        <w:ind w:right="-425"/>
        <w:jc w:val="both"/>
        <w:rPr>
          <w:rFonts w:ascii="Garamond" w:hAnsi="Garamond"/>
          <w:sz w:val="24"/>
          <w:szCs w:val="24"/>
        </w:rPr>
      </w:pPr>
      <w:r w:rsidRPr="000C0902">
        <w:rPr>
          <w:rFonts w:ascii="Garamond" w:hAnsi="Garamond"/>
          <w:sz w:val="24"/>
          <w:szCs w:val="24"/>
        </w:rPr>
        <w:t xml:space="preserve">a) átlátható tájékoztatáshoz, </w:t>
      </w:r>
    </w:p>
    <w:p w:rsidR="00D67949" w:rsidRPr="000C0902" w:rsidRDefault="00D67949" w:rsidP="00D67949">
      <w:pPr>
        <w:pStyle w:val="Lbjegyzetszveg"/>
        <w:ind w:right="-425"/>
        <w:jc w:val="both"/>
        <w:rPr>
          <w:rFonts w:ascii="Garamond" w:hAnsi="Garamond"/>
          <w:bCs/>
          <w:color w:val="000000"/>
          <w:sz w:val="24"/>
          <w:szCs w:val="24"/>
          <w:shd w:val="clear" w:color="auto" w:fill="FFFFFF"/>
        </w:rPr>
      </w:pPr>
      <w:r w:rsidRPr="000C0902">
        <w:rPr>
          <w:rFonts w:ascii="Garamond" w:hAnsi="Garamond"/>
          <w:sz w:val="24"/>
          <w:szCs w:val="24"/>
        </w:rPr>
        <w:t xml:space="preserve">b) </w:t>
      </w:r>
      <w:r w:rsidRPr="000C0902">
        <w:rPr>
          <w:rFonts w:ascii="Garamond" w:hAnsi="Garamond"/>
          <w:bCs/>
          <w:color w:val="000000"/>
          <w:sz w:val="24"/>
          <w:szCs w:val="24"/>
          <w:shd w:val="clear" w:color="auto" w:fill="FFFFFF"/>
        </w:rPr>
        <w:t xml:space="preserve">tájékoztatáshoz és a személyes adatokhoz való hozzáféréshez, </w:t>
      </w:r>
    </w:p>
    <w:p w:rsidR="00D67949" w:rsidRPr="000C0902" w:rsidRDefault="00D67949" w:rsidP="00D67949">
      <w:pPr>
        <w:pStyle w:val="Lbjegyzetszveg"/>
        <w:ind w:right="-425"/>
        <w:jc w:val="both"/>
        <w:rPr>
          <w:rFonts w:ascii="Garamond" w:hAnsi="Garamond"/>
          <w:bCs/>
          <w:color w:val="000000"/>
          <w:sz w:val="24"/>
          <w:szCs w:val="24"/>
          <w:shd w:val="clear" w:color="auto" w:fill="FFFFFF"/>
        </w:rPr>
      </w:pPr>
      <w:r w:rsidRPr="000C0902">
        <w:rPr>
          <w:rFonts w:ascii="Garamond" w:hAnsi="Garamond"/>
          <w:bCs/>
          <w:color w:val="000000"/>
          <w:sz w:val="24"/>
          <w:szCs w:val="24"/>
          <w:shd w:val="clear" w:color="auto" w:fill="FFFFFF"/>
        </w:rPr>
        <w:t>c) a személyes adatokhoz való hozzáféréshez,</w:t>
      </w:r>
    </w:p>
    <w:p w:rsidR="00D67949" w:rsidRPr="000C0902" w:rsidRDefault="00D67949" w:rsidP="00D67949">
      <w:pPr>
        <w:pStyle w:val="Lbjegyzetszveg"/>
        <w:ind w:right="-425"/>
        <w:jc w:val="both"/>
        <w:rPr>
          <w:rFonts w:ascii="Garamond" w:hAnsi="Garamond"/>
          <w:bCs/>
          <w:color w:val="000000"/>
          <w:sz w:val="24"/>
          <w:szCs w:val="24"/>
          <w:shd w:val="clear" w:color="auto" w:fill="FFFFFF"/>
        </w:rPr>
      </w:pPr>
      <w:r w:rsidRPr="000C0902">
        <w:rPr>
          <w:rFonts w:ascii="Garamond" w:hAnsi="Garamond"/>
          <w:bCs/>
          <w:color w:val="000000"/>
          <w:sz w:val="24"/>
          <w:szCs w:val="24"/>
          <w:shd w:val="clear" w:color="auto" w:fill="FFFFFF"/>
        </w:rPr>
        <w:t>d) a személyes adatok helyesbítéséhez, törléséhez (elfeledtetéshez való jog),</w:t>
      </w:r>
    </w:p>
    <w:p w:rsidR="00D67949" w:rsidRPr="000C0902" w:rsidRDefault="00D67949" w:rsidP="00D67949">
      <w:pPr>
        <w:pStyle w:val="Lbjegyzetszveg"/>
        <w:ind w:right="-425"/>
        <w:jc w:val="both"/>
        <w:rPr>
          <w:rFonts w:ascii="Garamond" w:hAnsi="Garamond"/>
          <w:bCs/>
          <w:color w:val="000000"/>
          <w:sz w:val="24"/>
          <w:szCs w:val="24"/>
          <w:shd w:val="clear" w:color="auto" w:fill="FFFFFF"/>
        </w:rPr>
      </w:pPr>
      <w:r w:rsidRPr="000C0902">
        <w:rPr>
          <w:rFonts w:ascii="Garamond" w:hAnsi="Garamond"/>
          <w:bCs/>
          <w:color w:val="000000"/>
          <w:sz w:val="24"/>
          <w:szCs w:val="24"/>
          <w:shd w:val="clear" w:color="auto" w:fill="FFFFFF"/>
        </w:rPr>
        <w:lastRenderedPageBreak/>
        <w:t xml:space="preserve">e) az adatkezelés korlátozásához, </w:t>
      </w:r>
    </w:p>
    <w:p w:rsidR="00D67949" w:rsidRPr="000C0902" w:rsidRDefault="00D67949" w:rsidP="00D67949">
      <w:pPr>
        <w:pStyle w:val="Lbjegyzetszveg"/>
        <w:ind w:right="-425"/>
        <w:jc w:val="both"/>
        <w:rPr>
          <w:rFonts w:ascii="Garamond" w:hAnsi="Garamond"/>
          <w:bCs/>
          <w:color w:val="000000"/>
          <w:sz w:val="24"/>
          <w:szCs w:val="24"/>
          <w:shd w:val="clear" w:color="auto" w:fill="FFFFFF"/>
        </w:rPr>
      </w:pPr>
      <w:r w:rsidRPr="000C0902">
        <w:rPr>
          <w:rFonts w:ascii="Garamond" w:hAnsi="Garamond"/>
          <w:bCs/>
          <w:color w:val="000000"/>
          <w:sz w:val="24"/>
          <w:szCs w:val="24"/>
          <w:shd w:val="clear" w:color="auto" w:fill="FFFFFF"/>
        </w:rPr>
        <w:t>f) a címzettekről a d)-e) pontokhoz vonatkozásában az értesítéshez,</w:t>
      </w:r>
    </w:p>
    <w:p w:rsidR="00D67949" w:rsidRPr="000C0902" w:rsidRDefault="00D67949" w:rsidP="00D67949">
      <w:pPr>
        <w:pStyle w:val="Lbjegyzetszveg"/>
        <w:ind w:right="-425"/>
        <w:jc w:val="both"/>
        <w:rPr>
          <w:rFonts w:ascii="Garamond" w:hAnsi="Garamond"/>
          <w:bCs/>
          <w:color w:val="000000"/>
          <w:sz w:val="24"/>
          <w:szCs w:val="24"/>
          <w:shd w:val="clear" w:color="auto" w:fill="FFFFFF"/>
        </w:rPr>
      </w:pPr>
      <w:r w:rsidRPr="000C0902">
        <w:rPr>
          <w:rFonts w:ascii="Garamond" w:hAnsi="Garamond"/>
          <w:bCs/>
          <w:color w:val="000000"/>
          <w:sz w:val="24"/>
          <w:szCs w:val="24"/>
          <w:shd w:val="clear" w:color="auto" w:fill="FFFFFF"/>
        </w:rPr>
        <w:t>g) az adathordozhatósághoz,</w:t>
      </w:r>
    </w:p>
    <w:p w:rsidR="00D67949" w:rsidRPr="000C0902" w:rsidRDefault="00D67949" w:rsidP="00D67949">
      <w:pPr>
        <w:pStyle w:val="Lbjegyzetszveg"/>
        <w:ind w:right="-2"/>
        <w:jc w:val="both"/>
        <w:rPr>
          <w:rFonts w:ascii="Garamond" w:hAnsi="Garamond"/>
          <w:bCs/>
          <w:color w:val="000000"/>
          <w:sz w:val="24"/>
          <w:szCs w:val="24"/>
          <w:shd w:val="clear" w:color="auto" w:fill="FFFFFF"/>
        </w:rPr>
      </w:pPr>
      <w:r w:rsidRPr="000C0902">
        <w:rPr>
          <w:rFonts w:ascii="Garamond" w:hAnsi="Garamond"/>
          <w:bCs/>
          <w:color w:val="000000"/>
          <w:sz w:val="24"/>
          <w:szCs w:val="24"/>
          <w:shd w:val="clear" w:color="auto" w:fill="FFFFFF"/>
        </w:rPr>
        <w:t xml:space="preserve">h) a tiltakozáshoz és </w:t>
      </w:r>
      <w:r w:rsidRPr="000C0902">
        <w:rPr>
          <w:rFonts w:ascii="Garamond" w:hAnsi="Garamond"/>
          <w:color w:val="000000"/>
          <w:sz w:val="24"/>
          <w:szCs w:val="24"/>
          <w:shd w:val="clear" w:color="auto" w:fill="FFFFFF"/>
        </w:rPr>
        <w:t>arra, hogy ne terjedjen ki rá az olyan, kizárólag automatizált adatkezelésen – ideértve a profilalkotást is – alapuló döntés hatálya</w:t>
      </w:r>
      <w:r w:rsidRPr="000C0902">
        <w:rPr>
          <w:rFonts w:ascii="Garamond" w:hAnsi="Garamond"/>
          <w:bCs/>
          <w:color w:val="000000"/>
          <w:sz w:val="24"/>
          <w:szCs w:val="24"/>
          <w:shd w:val="clear" w:color="auto" w:fill="FFFFFF"/>
        </w:rPr>
        <w:t xml:space="preserve"> (automatizált döntéshozatal egyedi ügyekben),</w:t>
      </w:r>
    </w:p>
    <w:p w:rsidR="00D67949" w:rsidRPr="000C0902" w:rsidRDefault="00D67949" w:rsidP="00D67949">
      <w:pPr>
        <w:pStyle w:val="Lbjegyzetszveg"/>
        <w:ind w:right="-2"/>
        <w:jc w:val="both"/>
        <w:rPr>
          <w:rFonts w:ascii="Garamond" w:hAnsi="Garamond"/>
          <w:bCs/>
          <w:color w:val="000000"/>
          <w:sz w:val="24"/>
          <w:szCs w:val="24"/>
          <w:shd w:val="clear" w:color="auto" w:fill="FFFFFF"/>
        </w:rPr>
      </w:pPr>
      <w:r w:rsidRPr="000C0902">
        <w:rPr>
          <w:rFonts w:ascii="Garamond" w:hAnsi="Garamond"/>
          <w:bCs/>
          <w:color w:val="000000"/>
          <w:sz w:val="24"/>
          <w:szCs w:val="24"/>
          <w:shd w:val="clear" w:color="auto" w:fill="FFFFFF"/>
        </w:rPr>
        <w:t>i) az adatvédelmi incidensről való tájékoztatáshoz.</w:t>
      </w:r>
    </w:p>
    <w:p w:rsidR="00D67949" w:rsidRPr="000C0902" w:rsidRDefault="00D67949" w:rsidP="00D67949">
      <w:pPr>
        <w:pStyle w:val="Lbjegyzetszveg"/>
        <w:ind w:right="-2"/>
        <w:jc w:val="both"/>
        <w:rPr>
          <w:rFonts w:ascii="Garamond" w:hAnsi="Garamond"/>
          <w:bCs/>
          <w:color w:val="000000"/>
          <w:sz w:val="24"/>
          <w:szCs w:val="24"/>
          <w:shd w:val="clear" w:color="auto" w:fill="FFFFFF"/>
        </w:rPr>
      </w:pPr>
    </w:p>
    <w:p w:rsidR="00D67949" w:rsidRPr="000C0902" w:rsidRDefault="00D67949" w:rsidP="00D67949">
      <w:pPr>
        <w:pStyle w:val="Lbjegyzetszveg"/>
        <w:ind w:right="-2"/>
        <w:jc w:val="both"/>
        <w:rPr>
          <w:rFonts w:ascii="Garamond" w:hAnsi="Garamond"/>
          <w:bCs/>
          <w:color w:val="000000"/>
          <w:sz w:val="24"/>
          <w:szCs w:val="24"/>
          <w:shd w:val="clear" w:color="auto" w:fill="FFFFFF"/>
        </w:rPr>
      </w:pPr>
      <w:r w:rsidRPr="000C0902">
        <w:rPr>
          <w:rFonts w:ascii="Garamond" w:hAnsi="Garamond"/>
          <w:bCs/>
          <w:color w:val="000000"/>
          <w:sz w:val="24"/>
          <w:szCs w:val="24"/>
          <w:shd w:val="clear" w:color="auto" w:fill="FFFFFF"/>
        </w:rPr>
        <w:t>Az érintett jogosult az adatvédelmi tisztviselőhöz, a Hatósághoz (panasztétel joga), valamint a bírósághoz fordulni (jogorvoslati jogosultság).</w:t>
      </w:r>
    </w:p>
    <w:p w:rsidR="00D67949" w:rsidRPr="000C0902" w:rsidRDefault="00D67949" w:rsidP="00D67949">
      <w:pPr>
        <w:pStyle w:val="Lbjegyzetszveg"/>
        <w:ind w:right="-2"/>
        <w:jc w:val="both"/>
        <w:rPr>
          <w:rFonts w:ascii="Garamond" w:hAnsi="Garamond" w:cs="Arial"/>
          <w:sz w:val="24"/>
          <w:szCs w:val="24"/>
        </w:rPr>
      </w:pPr>
      <w:r w:rsidRPr="000C0902">
        <w:rPr>
          <w:rFonts w:ascii="Garamond" w:hAnsi="Garamond"/>
          <w:sz w:val="24"/>
          <w:szCs w:val="24"/>
        </w:rPr>
        <w:t xml:space="preserve">Az Adatkezelő köteles az érintetti joggyakorlást biztosítani, ennek keretében a kérelmezőt megfelelő azonosítását követően a kérelem tartalmát kell hitelesíteni. </w:t>
      </w:r>
      <w:r w:rsidRPr="000C0902">
        <w:rPr>
          <w:rFonts w:ascii="Garamond" w:hAnsi="Garamond" w:cs="Arial"/>
          <w:sz w:val="24"/>
          <w:szCs w:val="24"/>
        </w:rPr>
        <w:t>Az egyértelmű azonosításhoz szükséges a néven túl az Adatkezelő által kezelt személyes adat.</w:t>
      </w:r>
    </w:p>
    <w:p w:rsidR="00D67949" w:rsidRPr="000C0902" w:rsidRDefault="00D67949" w:rsidP="00D67949">
      <w:pPr>
        <w:pStyle w:val="Lbjegyzetszveg"/>
        <w:ind w:right="-2"/>
        <w:jc w:val="both"/>
        <w:rPr>
          <w:rFonts w:ascii="Garamond" w:hAnsi="Garamond"/>
          <w:color w:val="000000"/>
          <w:sz w:val="24"/>
          <w:szCs w:val="24"/>
          <w:shd w:val="clear" w:color="auto" w:fill="FFFFFF"/>
        </w:rPr>
      </w:pPr>
      <w:r w:rsidRPr="000C0902">
        <w:rPr>
          <w:rFonts w:ascii="Garamond" w:hAnsi="Garamond" w:cs="Arial"/>
          <w:sz w:val="24"/>
          <w:szCs w:val="24"/>
        </w:rPr>
        <w:t xml:space="preserve">Az Adatkezelő az érintettet könnyen hozzáférhető formában – írásban, elektronikus úton vagy szóban – és közérthető tartalommal tájékoztatja a kérelemben foglaltaknak megfelelően. </w:t>
      </w:r>
      <w:r w:rsidRPr="000C0902">
        <w:rPr>
          <w:rFonts w:ascii="Garamond" w:hAnsi="Garamond"/>
          <w:color w:val="000000"/>
          <w:sz w:val="24"/>
          <w:szCs w:val="24"/>
          <w:shd w:val="clear" w:color="auto" w:fill="FFFFFF"/>
        </w:rPr>
        <w:t xml:space="preserve">Az adatkezelő indokolatlan késedelem nélkül, de legfeljebb a kérelem beérkezésétől számított egy hónapon belül tájékoztatja az érintettet. A GDPR 12. cikk alapján a teljesítési határidő – az érintett egyidejű tájékoztatásával, valamint az indokok megjelölésével – két hónappal meghosszabbítható.  </w:t>
      </w:r>
    </w:p>
    <w:p w:rsidR="00D67949" w:rsidRPr="000C0902" w:rsidRDefault="00D67949" w:rsidP="00D67949">
      <w:pPr>
        <w:pStyle w:val="Lbjegyzetszveg"/>
        <w:ind w:right="-2"/>
        <w:jc w:val="both"/>
        <w:rPr>
          <w:rFonts w:ascii="Garamond" w:hAnsi="Garamond"/>
          <w:color w:val="000000"/>
          <w:sz w:val="24"/>
          <w:szCs w:val="24"/>
          <w:shd w:val="clear" w:color="auto" w:fill="FFFFFF"/>
        </w:rPr>
      </w:pPr>
    </w:p>
    <w:p w:rsidR="00D67949" w:rsidRPr="000C0902" w:rsidRDefault="00D67949" w:rsidP="00D67949">
      <w:pPr>
        <w:pStyle w:val="Lbjegyzetszveg"/>
        <w:ind w:right="-2"/>
        <w:jc w:val="both"/>
        <w:rPr>
          <w:rFonts w:ascii="Garamond" w:eastAsiaTheme="minorHAnsi" w:hAnsi="Garamond" w:cstheme="minorBidi"/>
          <w:sz w:val="24"/>
          <w:szCs w:val="24"/>
        </w:rPr>
      </w:pPr>
      <w:r w:rsidRPr="000C0902">
        <w:rPr>
          <w:rFonts w:ascii="Garamond" w:hAnsi="Garamond" w:cs="Arial"/>
          <w:sz w:val="24"/>
          <w:szCs w:val="24"/>
        </w:rPr>
        <w:t>Az Adatkezelő az első másolatot díjmentesen biztosítja az érintett részére. Amennyiben ugyanazon kérelmező, ugyanolyan tartalmú kérelmet terjeszt elő, úgy az Adatkezelő</w:t>
      </w:r>
      <w:r w:rsidRPr="000C0902">
        <w:rPr>
          <w:rFonts w:ascii="Garamond" w:eastAsiaTheme="minorHAnsi" w:hAnsi="Garamond" w:cstheme="minorBidi"/>
          <w:sz w:val="24"/>
          <w:szCs w:val="24"/>
        </w:rPr>
        <w:t xml:space="preserve"> a további másolatért </w:t>
      </w:r>
      <w:r w:rsidRPr="000C0902">
        <w:rPr>
          <w:rFonts w:ascii="Garamond" w:hAnsi="Garamond"/>
          <w:sz w:val="24"/>
          <w:szCs w:val="24"/>
        </w:rPr>
        <w:t>az Országos Vízügyi Főigazgatóságnak és a vízügyi igazgatóságoknak a közérdekű adatok megismerésére és a szolgáltatási szerződés megkötésére vonatkozó eljárásrendjéről</w:t>
      </w:r>
      <w:r w:rsidRPr="000C0902">
        <w:rPr>
          <w:rFonts w:ascii="Garamond" w:eastAsiaTheme="minorHAnsi" w:hAnsi="Garamond" w:cstheme="minorBidi"/>
          <w:sz w:val="24"/>
          <w:szCs w:val="24"/>
        </w:rPr>
        <w:t xml:space="preserve"> szóló főigazgatói utasítás szerinti díjat állapíthat meg.  </w:t>
      </w:r>
    </w:p>
    <w:p w:rsidR="00D67949" w:rsidRPr="000C0902" w:rsidRDefault="00D67949" w:rsidP="00D67949">
      <w:pPr>
        <w:pStyle w:val="Lbjegyzetszveg"/>
        <w:ind w:right="-2"/>
        <w:jc w:val="both"/>
        <w:rPr>
          <w:rFonts w:ascii="Garamond" w:eastAsiaTheme="minorHAnsi" w:hAnsi="Garamond" w:cstheme="minorBidi"/>
          <w:sz w:val="24"/>
          <w:szCs w:val="24"/>
        </w:rPr>
      </w:pPr>
      <w:r w:rsidRPr="000C0902">
        <w:rPr>
          <w:rFonts w:ascii="Garamond" w:eastAsiaTheme="minorHAnsi" w:hAnsi="Garamond" w:cstheme="minorBidi"/>
          <w:sz w:val="24"/>
          <w:szCs w:val="24"/>
        </w:rPr>
        <w:t xml:space="preserve">Az Adatkezelő az érintetti joggyakorlásról jelen Szabályzat 9. sz. melléklete szerinti nyilvántartást vezet. </w:t>
      </w:r>
    </w:p>
    <w:p w:rsidR="00D67949" w:rsidRPr="000C0902" w:rsidRDefault="00D67949" w:rsidP="00D67949">
      <w:pPr>
        <w:pStyle w:val="Lbjegyzetszveg"/>
        <w:ind w:right="-2"/>
        <w:jc w:val="both"/>
        <w:rPr>
          <w:rFonts w:ascii="Garamond" w:eastAsiaTheme="minorHAnsi" w:hAnsi="Garamond" w:cstheme="minorBidi"/>
          <w:sz w:val="24"/>
          <w:szCs w:val="24"/>
        </w:rPr>
      </w:pPr>
    </w:p>
    <w:p w:rsidR="00D67949" w:rsidRPr="000C0902" w:rsidRDefault="00D67949" w:rsidP="00D67949">
      <w:pPr>
        <w:pStyle w:val="Lbjegyzetszveg"/>
        <w:ind w:right="-2"/>
        <w:jc w:val="both"/>
        <w:rPr>
          <w:rFonts w:ascii="Garamond" w:eastAsiaTheme="minorHAnsi" w:hAnsi="Garamond" w:cstheme="minorBidi"/>
          <w:sz w:val="24"/>
          <w:szCs w:val="24"/>
        </w:rPr>
      </w:pPr>
    </w:p>
    <w:p w:rsidR="006D5C6D" w:rsidRPr="000C0902" w:rsidRDefault="006D5C6D" w:rsidP="006D5C6D">
      <w:pPr>
        <w:spacing w:after="120"/>
        <w:ind w:left="360"/>
        <w:contextualSpacing/>
        <w:jc w:val="center"/>
        <w:rPr>
          <w:rFonts w:ascii="Garamond" w:hAnsi="Garamond"/>
          <w:b/>
        </w:rPr>
      </w:pPr>
      <w:r w:rsidRPr="000C0902">
        <w:rPr>
          <w:rFonts w:ascii="Garamond" w:hAnsi="Garamond"/>
          <w:b/>
        </w:rPr>
        <w:t>6. Az adatkezelési tevékenységek nyilvántartása</w:t>
      </w:r>
    </w:p>
    <w:p w:rsidR="006D5C6D" w:rsidRPr="000C0902" w:rsidRDefault="006D5C6D" w:rsidP="006D5C6D">
      <w:pPr>
        <w:spacing w:line="276" w:lineRule="auto"/>
        <w:rPr>
          <w:rFonts w:ascii="Garamond" w:hAnsi="Garamond"/>
          <w:b/>
        </w:rPr>
      </w:pPr>
    </w:p>
    <w:tbl>
      <w:tblPr>
        <w:tblW w:w="5000" w:type="pct"/>
        <w:tblCellSpacing w:w="0" w:type="dxa"/>
        <w:tblCellMar>
          <w:left w:w="0" w:type="dxa"/>
          <w:right w:w="0" w:type="dxa"/>
        </w:tblCellMar>
        <w:tblLook w:val="04A0" w:firstRow="1" w:lastRow="0" w:firstColumn="1" w:lastColumn="0" w:noHBand="0" w:noVBand="1"/>
      </w:tblPr>
      <w:tblGrid>
        <w:gridCol w:w="6"/>
        <w:gridCol w:w="9064"/>
      </w:tblGrid>
      <w:tr w:rsidR="006D5C6D" w:rsidRPr="000C0902" w:rsidTr="00910841">
        <w:trPr>
          <w:tblCellSpacing w:w="0" w:type="dxa"/>
        </w:trPr>
        <w:tc>
          <w:tcPr>
            <w:tcW w:w="0" w:type="auto"/>
            <w:shd w:val="clear" w:color="auto" w:fill="auto"/>
            <w:hideMark/>
          </w:tcPr>
          <w:p w:rsidR="006D5C6D" w:rsidRPr="000C0902" w:rsidRDefault="006D5C6D" w:rsidP="00910841">
            <w:pPr>
              <w:rPr>
                <w:rFonts w:ascii="Garamond" w:hAnsi="Garamond"/>
              </w:rPr>
            </w:pPr>
          </w:p>
        </w:tc>
        <w:tc>
          <w:tcPr>
            <w:tcW w:w="0" w:type="auto"/>
            <w:shd w:val="clear" w:color="auto" w:fill="auto"/>
            <w:hideMark/>
          </w:tcPr>
          <w:p w:rsidR="006D5C6D" w:rsidRPr="000C0902" w:rsidRDefault="006D5C6D" w:rsidP="00910841">
            <w:pPr>
              <w:jc w:val="both"/>
              <w:rPr>
                <w:rFonts w:ascii="Garamond" w:hAnsi="Garamond"/>
              </w:rPr>
            </w:pPr>
            <w:r w:rsidRPr="000C0902">
              <w:rPr>
                <w:rFonts w:ascii="Garamond" w:hAnsi="Garamond"/>
              </w:rPr>
              <w:t xml:space="preserve">Az Adatkezelő nyilvántartást vezet a feladat- és hatásköre alapján végzett adatkezelési tevékenységekről. </w:t>
            </w:r>
          </w:p>
          <w:p w:rsidR="006D5C6D" w:rsidRPr="000C0902" w:rsidRDefault="006D5C6D" w:rsidP="00910841">
            <w:pPr>
              <w:jc w:val="both"/>
              <w:rPr>
                <w:rFonts w:ascii="Garamond" w:hAnsi="Garamond"/>
                <w:color w:val="000000"/>
              </w:rPr>
            </w:pPr>
            <w:r w:rsidRPr="000C0902">
              <w:rPr>
                <w:rFonts w:ascii="Garamond" w:hAnsi="Garamond"/>
                <w:color w:val="000000"/>
              </w:rPr>
              <w:t>Az Adatkezelő köteles a Hatósággal együttműködni és a nyilvántartásokat kérésre hozzáférhetővé tenni az érintett adatkezelési műveletek ellenőrzése érdekében.</w:t>
            </w:r>
          </w:p>
          <w:p w:rsidR="006D5C6D" w:rsidRPr="000C0902" w:rsidRDefault="006D5C6D" w:rsidP="006D5C6D">
            <w:pPr>
              <w:jc w:val="both"/>
              <w:rPr>
                <w:rFonts w:ascii="Garamond" w:hAnsi="Garamond"/>
                <w:color w:val="000000"/>
              </w:rPr>
            </w:pPr>
            <w:r w:rsidRPr="000C0902">
              <w:rPr>
                <w:rFonts w:ascii="Garamond" w:hAnsi="Garamond"/>
                <w:color w:val="000000"/>
              </w:rPr>
              <w:t xml:space="preserve">Jelen Szabályzatban foglaltaknak megfelelően úgy kell kialakítani és működtetni az adatvédelmi nyilvántartás feltételeit, hogy azok biztosítsák különösen a jogosulatlan hozzáférés, megsemmisülés, megváltoztatás megakadályozását. </w:t>
            </w:r>
          </w:p>
        </w:tc>
      </w:tr>
    </w:tbl>
    <w:p w:rsidR="006D5C6D" w:rsidRPr="000C0902" w:rsidRDefault="006D5C6D" w:rsidP="006D5C6D">
      <w:pPr>
        <w:jc w:val="both"/>
        <w:rPr>
          <w:rFonts w:ascii="Garamond" w:hAnsi="Garamond"/>
        </w:rPr>
      </w:pPr>
    </w:p>
    <w:p w:rsidR="006D5C6D" w:rsidRPr="000C0902" w:rsidRDefault="006D5C6D" w:rsidP="006D5C6D">
      <w:pPr>
        <w:jc w:val="both"/>
        <w:rPr>
          <w:rFonts w:ascii="Garamond" w:hAnsi="Garamond"/>
        </w:rPr>
      </w:pPr>
      <w:r w:rsidRPr="000C0902">
        <w:rPr>
          <w:rFonts w:ascii="Garamond" w:hAnsi="Garamond"/>
        </w:rPr>
        <w:t>Az adatkezelési tevékenységek nyilvántartása tartalmazza különösen</w:t>
      </w:r>
    </w:p>
    <w:p w:rsidR="006D5C6D" w:rsidRPr="000C0902" w:rsidRDefault="006D5C6D" w:rsidP="006D5C6D">
      <w:pPr>
        <w:pStyle w:val="Listaszerbekezds"/>
        <w:numPr>
          <w:ilvl w:val="0"/>
          <w:numId w:val="30"/>
        </w:numPr>
        <w:ind w:left="0" w:firstLine="0"/>
        <w:jc w:val="both"/>
        <w:rPr>
          <w:rFonts w:ascii="Garamond" w:hAnsi="Garamond"/>
        </w:rPr>
      </w:pPr>
      <w:r w:rsidRPr="000C0902">
        <w:rPr>
          <w:rFonts w:ascii="Garamond" w:hAnsi="Garamond"/>
        </w:rPr>
        <w:t xml:space="preserve">az Adatkezelő nevét és elérhetőségét, képviselője nevét és elérhetőségét, az adatvédelmi tisztviselő nevét és elérhetőségét, szükség esetén a közös adatkezelő, valamint az adatfeldolgozó nevét és elérhetőségét, képviselője nevét és elérhetőségét, </w:t>
      </w:r>
    </w:p>
    <w:p w:rsidR="006D5C6D" w:rsidRPr="000C0902" w:rsidRDefault="006D5C6D" w:rsidP="006D5C6D">
      <w:pPr>
        <w:pStyle w:val="Listaszerbekezds"/>
        <w:numPr>
          <w:ilvl w:val="0"/>
          <w:numId w:val="30"/>
        </w:numPr>
        <w:jc w:val="both"/>
        <w:rPr>
          <w:rFonts w:ascii="Garamond" w:hAnsi="Garamond"/>
        </w:rPr>
      </w:pPr>
      <w:r w:rsidRPr="000C0902">
        <w:rPr>
          <w:rFonts w:ascii="Garamond" w:hAnsi="Garamond"/>
        </w:rPr>
        <w:t>az adatkezelés célját,</w:t>
      </w:r>
    </w:p>
    <w:p w:rsidR="006D5C6D" w:rsidRPr="000C0902" w:rsidRDefault="006D5C6D" w:rsidP="006D5C6D">
      <w:pPr>
        <w:pStyle w:val="Listaszerbekezds"/>
        <w:numPr>
          <w:ilvl w:val="0"/>
          <w:numId w:val="30"/>
        </w:numPr>
        <w:jc w:val="both"/>
        <w:rPr>
          <w:rFonts w:ascii="Garamond" w:hAnsi="Garamond"/>
        </w:rPr>
      </w:pPr>
      <w:r w:rsidRPr="000C0902">
        <w:rPr>
          <w:rFonts w:ascii="Garamond" w:hAnsi="Garamond"/>
        </w:rPr>
        <w:t xml:space="preserve">az érintettek körét, </w:t>
      </w:r>
    </w:p>
    <w:p w:rsidR="006D5C6D" w:rsidRPr="000C0902" w:rsidRDefault="006D5C6D" w:rsidP="006D5C6D">
      <w:pPr>
        <w:pStyle w:val="Listaszerbekezds"/>
        <w:numPr>
          <w:ilvl w:val="0"/>
          <w:numId w:val="30"/>
        </w:numPr>
        <w:jc w:val="both"/>
        <w:rPr>
          <w:rFonts w:ascii="Garamond" w:hAnsi="Garamond"/>
        </w:rPr>
      </w:pPr>
      <w:r w:rsidRPr="000C0902">
        <w:rPr>
          <w:rFonts w:ascii="Garamond" w:hAnsi="Garamond"/>
        </w:rPr>
        <w:t>a személyes adatok kategóriáját,</w:t>
      </w:r>
    </w:p>
    <w:p w:rsidR="006D5C6D" w:rsidRPr="000C0902" w:rsidRDefault="006D5C6D" w:rsidP="006D5C6D">
      <w:pPr>
        <w:pStyle w:val="Listaszerbekezds"/>
        <w:numPr>
          <w:ilvl w:val="0"/>
          <w:numId w:val="30"/>
        </w:numPr>
        <w:jc w:val="both"/>
        <w:rPr>
          <w:rFonts w:ascii="Garamond" w:hAnsi="Garamond"/>
        </w:rPr>
      </w:pPr>
      <w:r w:rsidRPr="000C0902">
        <w:rPr>
          <w:rFonts w:ascii="Garamond" w:hAnsi="Garamond"/>
        </w:rPr>
        <w:t>a címzettek kategóriáját,</w:t>
      </w:r>
    </w:p>
    <w:p w:rsidR="006D5C6D" w:rsidRPr="000C0902" w:rsidRDefault="006D5C6D" w:rsidP="006D5C6D">
      <w:pPr>
        <w:pStyle w:val="Listaszerbekezds"/>
        <w:numPr>
          <w:ilvl w:val="0"/>
          <w:numId w:val="30"/>
        </w:numPr>
        <w:jc w:val="both"/>
        <w:rPr>
          <w:rFonts w:ascii="Garamond" w:hAnsi="Garamond"/>
        </w:rPr>
      </w:pPr>
      <w:r w:rsidRPr="000C0902">
        <w:rPr>
          <w:rFonts w:ascii="Garamond" w:hAnsi="Garamond"/>
        </w:rPr>
        <w:t xml:space="preserve">a személyes adatok továbbítására vonatkozó információt, </w:t>
      </w:r>
    </w:p>
    <w:p w:rsidR="006D5C6D" w:rsidRPr="000C0902" w:rsidRDefault="006D5C6D" w:rsidP="006D5C6D">
      <w:pPr>
        <w:pStyle w:val="Listaszerbekezds"/>
        <w:numPr>
          <w:ilvl w:val="0"/>
          <w:numId w:val="30"/>
        </w:numPr>
        <w:jc w:val="both"/>
        <w:rPr>
          <w:rFonts w:ascii="Garamond" w:hAnsi="Garamond"/>
        </w:rPr>
      </w:pPr>
      <w:r w:rsidRPr="000C0902">
        <w:rPr>
          <w:rFonts w:ascii="Garamond" w:hAnsi="Garamond"/>
        </w:rPr>
        <w:t>a személyes adatok törlésére előirányzott határidőt,</w:t>
      </w:r>
    </w:p>
    <w:p w:rsidR="006D5C6D" w:rsidRPr="000C0902" w:rsidRDefault="006D5C6D" w:rsidP="006D5C6D">
      <w:pPr>
        <w:pStyle w:val="Listaszerbekezds"/>
        <w:numPr>
          <w:ilvl w:val="0"/>
          <w:numId w:val="30"/>
        </w:numPr>
        <w:jc w:val="both"/>
        <w:rPr>
          <w:rFonts w:ascii="Garamond" w:hAnsi="Garamond"/>
        </w:rPr>
      </w:pPr>
      <w:r w:rsidRPr="000C0902">
        <w:rPr>
          <w:rFonts w:ascii="Garamond" w:hAnsi="Garamond"/>
        </w:rPr>
        <w:t xml:space="preserve">a technikai és szervezési intézkedések általános leírását. </w:t>
      </w:r>
    </w:p>
    <w:p w:rsidR="006D5C6D" w:rsidRPr="000C0902" w:rsidRDefault="006D5C6D" w:rsidP="006D5C6D">
      <w:pPr>
        <w:jc w:val="both"/>
        <w:rPr>
          <w:rFonts w:ascii="Garamond" w:hAnsi="Garamond"/>
        </w:rPr>
      </w:pPr>
    </w:p>
    <w:p w:rsidR="006D5C6D" w:rsidRPr="000C0902" w:rsidRDefault="006D5C6D" w:rsidP="006D5C6D">
      <w:pPr>
        <w:widowControl w:val="0"/>
        <w:shd w:val="clear" w:color="auto" w:fill="FFFFFF" w:themeFill="background1"/>
        <w:autoSpaceDE w:val="0"/>
        <w:autoSpaceDN w:val="0"/>
        <w:adjustRightInd w:val="0"/>
        <w:jc w:val="both"/>
        <w:rPr>
          <w:rFonts w:ascii="Garamond" w:hAnsi="Garamond"/>
        </w:rPr>
      </w:pPr>
      <w:r w:rsidRPr="000C0902">
        <w:rPr>
          <w:rFonts w:ascii="Garamond" w:hAnsi="Garamond"/>
        </w:rPr>
        <w:t>A GDPR 30. cikk (1) bekezdése szerinti adatkezelési nyilvántartás mintáját jelen Szabályzat 10. számú melléklete tartalmazza.</w:t>
      </w:r>
    </w:p>
    <w:p w:rsidR="006D5C6D" w:rsidRPr="000C0902" w:rsidRDefault="006D5C6D" w:rsidP="006D5C6D">
      <w:pPr>
        <w:widowControl w:val="0"/>
        <w:shd w:val="clear" w:color="auto" w:fill="FFFFFF" w:themeFill="background1"/>
        <w:autoSpaceDE w:val="0"/>
        <w:autoSpaceDN w:val="0"/>
        <w:adjustRightInd w:val="0"/>
        <w:jc w:val="both"/>
        <w:rPr>
          <w:rFonts w:ascii="Garamond" w:hAnsi="Garamond"/>
        </w:rPr>
      </w:pPr>
      <w:r w:rsidRPr="000C0902">
        <w:rPr>
          <w:rFonts w:ascii="Garamond" w:hAnsi="Garamond"/>
        </w:rPr>
        <w:t xml:space="preserve">A fentiek szerint készült nyilvántartást a szervezeti egységek vezetői az adatvédelmi tisztviselő közreműködésével készítik el, és a közös meghajtón kötelesek havonta a legfrissebb nyilvántartást </w:t>
      </w:r>
      <w:r w:rsidRPr="000C0902">
        <w:rPr>
          <w:rFonts w:ascii="Garamond" w:hAnsi="Garamond"/>
        </w:rPr>
        <w:lastRenderedPageBreak/>
        <w:t xml:space="preserve">menteni, a korábbi nyilvántartások egyidejű megtartásával.  </w:t>
      </w:r>
    </w:p>
    <w:p w:rsidR="006D5C6D" w:rsidRPr="000C0902" w:rsidRDefault="006D5C6D" w:rsidP="006D5C6D">
      <w:pPr>
        <w:widowControl w:val="0"/>
        <w:shd w:val="clear" w:color="auto" w:fill="FFFFFF" w:themeFill="background1"/>
        <w:autoSpaceDE w:val="0"/>
        <w:autoSpaceDN w:val="0"/>
        <w:adjustRightInd w:val="0"/>
        <w:jc w:val="both"/>
        <w:rPr>
          <w:rFonts w:ascii="Garamond" w:hAnsi="Garamond"/>
        </w:rPr>
      </w:pPr>
    </w:p>
    <w:p w:rsidR="006D5C6D" w:rsidRPr="000C0902" w:rsidRDefault="006D5C6D" w:rsidP="006D5C6D">
      <w:pPr>
        <w:widowControl w:val="0"/>
        <w:autoSpaceDE w:val="0"/>
        <w:autoSpaceDN w:val="0"/>
        <w:adjustRightInd w:val="0"/>
        <w:jc w:val="both"/>
        <w:rPr>
          <w:rFonts w:ascii="Garamond" w:hAnsi="Garamond"/>
        </w:rPr>
      </w:pPr>
    </w:p>
    <w:p w:rsidR="006D5C6D" w:rsidRPr="000C0902" w:rsidRDefault="006D5C6D" w:rsidP="006D5C6D">
      <w:pPr>
        <w:spacing w:after="200" w:line="276" w:lineRule="auto"/>
        <w:contextualSpacing/>
        <w:jc w:val="center"/>
        <w:rPr>
          <w:rFonts w:ascii="Garamond" w:hAnsi="Garamond"/>
          <w:b/>
        </w:rPr>
      </w:pPr>
      <w:r w:rsidRPr="000C0902">
        <w:rPr>
          <w:rFonts w:ascii="Garamond" w:hAnsi="Garamond"/>
          <w:b/>
        </w:rPr>
        <w:t xml:space="preserve">7. Adattovábbítás, adattovábbítási nyilvántartás </w:t>
      </w:r>
    </w:p>
    <w:p w:rsidR="006D5C6D" w:rsidRPr="000C0902" w:rsidRDefault="006D5C6D" w:rsidP="006D5C6D">
      <w:pPr>
        <w:spacing w:after="200" w:line="276" w:lineRule="auto"/>
        <w:contextualSpacing/>
        <w:jc w:val="center"/>
        <w:rPr>
          <w:rFonts w:ascii="Garamond" w:hAnsi="Garamond"/>
          <w:b/>
        </w:rPr>
      </w:pPr>
    </w:p>
    <w:p w:rsidR="006D5C6D" w:rsidRPr="000C0902" w:rsidRDefault="006D5C6D" w:rsidP="006D5C6D">
      <w:pPr>
        <w:widowControl w:val="0"/>
        <w:autoSpaceDE w:val="0"/>
        <w:autoSpaceDN w:val="0"/>
        <w:adjustRightInd w:val="0"/>
        <w:jc w:val="both"/>
        <w:rPr>
          <w:rFonts w:ascii="Garamond" w:hAnsi="Garamond"/>
        </w:rPr>
      </w:pPr>
      <w:r w:rsidRPr="000C0902">
        <w:rPr>
          <w:rFonts w:ascii="Garamond" w:hAnsi="Garamond"/>
        </w:rPr>
        <w:t xml:space="preserve">Az Adatkezelő az adattovábbítást megelőzően köteles ellenőrizni: </w:t>
      </w:r>
    </w:p>
    <w:p w:rsidR="006D5C6D" w:rsidRPr="000C0902" w:rsidRDefault="006D5C6D" w:rsidP="006D5C6D">
      <w:pPr>
        <w:widowControl w:val="0"/>
        <w:autoSpaceDE w:val="0"/>
        <w:autoSpaceDN w:val="0"/>
        <w:adjustRightInd w:val="0"/>
        <w:jc w:val="both"/>
        <w:rPr>
          <w:rFonts w:ascii="Garamond" w:hAnsi="Garamond"/>
        </w:rPr>
      </w:pPr>
    </w:p>
    <w:p w:rsidR="006D5C6D" w:rsidRPr="000C0902" w:rsidRDefault="006D5C6D" w:rsidP="006D5C6D">
      <w:pPr>
        <w:widowControl w:val="0"/>
        <w:autoSpaceDE w:val="0"/>
        <w:autoSpaceDN w:val="0"/>
        <w:adjustRightInd w:val="0"/>
        <w:jc w:val="both"/>
        <w:rPr>
          <w:rFonts w:ascii="Garamond" w:hAnsi="Garamond"/>
        </w:rPr>
      </w:pPr>
      <w:r w:rsidRPr="000C0902">
        <w:rPr>
          <w:rFonts w:ascii="Garamond" w:hAnsi="Garamond"/>
        </w:rPr>
        <w:t xml:space="preserve">a) az adattovábbítás feltételeinek és a célhoz kötöttség meglétét (jogszerű adattovábbítás), </w:t>
      </w:r>
    </w:p>
    <w:p w:rsidR="006D5C6D" w:rsidRPr="000C0902" w:rsidRDefault="006D5C6D" w:rsidP="006D5C6D">
      <w:pPr>
        <w:widowControl w:val="0"/>
        <w:autoSpaceDE w:val="0"/>
        <w:autoSpaceDN w:val="0"/>
        <w:adjustRightInd w:val="0"/>
        <w:jc w:val="both"/>
        <w:rPr>
          <w:rFonts w:ascii="Garamond" w:hAnsi="Garamond"/>
        </w:rPr>
      </w:pPr>
      <w:r w:rsidRPr="000C0902">
        <w:rPr>
          <w:rFonts w:ascii="Garamond" w:hAnsi="Garamond"/>
        </w:rPr>
        <w:t>b) azt, hogy az adatkérő rendelkezik-e az adatkezeléshez szükséges jogalappal, vagy</w:t>
      </w:r>
    </w:p>
    <w:p w:rsidR="006D5C6D" w:rsidRPr="000C0902" w:rsidRDefault="006D5C6D" w:rsidP="006D5C6D">
      <w:pPr>
        <w:widowControl w:val="0"/>
        <w:autoSpaceDE w:val="0"/>
        <w:autoSpaceDN w:val="0"/>
        <w:adjustRightInd w:val="0"/>
        <w:jc w:val="both"/>
        <w:rPr>
          <w:rFonts w:ascii="Garamond" w:hAnsi="Garamond"/>
        </w:rPr>
      </w:pPr>
      <w:r w:rsidRPr="000C0902">
        <w:rPr>
          <w:rFonts w:ascii="Garamond" w:hAnsi="Garamond"/>
        </w:rPr>
        <w:t xml:space="preserve">c) az érintett hozzájárult-e a személyes adatának továbbításához. </w:t>
      </w:r>
    </w:p>
    <w:p w:rsidR="006D5C6D" w:rsidRPr="000C0902" w:rsidRDefault="006D5C6D" w:rsidP="006D5C6D">
      <w:pPr>
        <w:widowControl w:val="0"/>
        <w:autoSpaceDE w:val="0"/>
        <w:autoSpaceDN w:val="0"/>
        <w:adjustRightInd w:val="0"/>
        <w:jc w:val="both"/>
        <w:rPr>
          <w:rFonts w:ascii="Garamond" w:hAnsi="Garamond"/>
        </w:rPr>
      </w:pPr>
    </w:p>
    <w:p w:rsidR="006D5C6D" w:rsidRPr="000C0902" w:rsidRDefault="006D5C6D" w:rsidP="006D5C6D">
      <w:pPr>
        <w:widowControl w:val="0"/>
        <w:autoSpaceDE w:val="0"/>
        <w:autoSpaceDN w:val="0"/>
        <w:adjustRightInd w:val="0"/>
        <w:jc w:val="both"/>
        <w:rPr>
          <w:rFonts w:ascii="Garamond" w:hAnsi="Garamond"/>
        </w:rPr>
      </w:pPr>
    </w:p>
    <w:p w:rsidR="006D5C6D" w:rsidRPr="000C0902" w:rsidRDefault="006D5C6D" w:rsidP="006D5C6D">
      <w:pPr>
        <w:widowControl w:val="0"/>
        <w:autoSpaceDE w:val="0"/>
        <w:autoSpaceDN w:val="0"/>
        <w:adjustRightInd w:val="0"/>
        <w:jc w:val="both"/>
        <w:rPr>
          <w:rFonts w:ascii="Garamond" w:hAnsi="Garamond"/>
        </w:rPr>
      </w:pPr>
      <w:r w:rsidRPr="000C0902">
        <w:rPr>
          <w:rFonts w:ascii="Garamond" w:hAnsi="Garamond"/>
        </w:rPr>
        <w:t>Az adatigénylés az adatvédelmi tisztviselő véleményének kikérést követően abban az esetben teljesíthető, ha a kérelem tartalmazza:</w:t>
      </w:r>
    </w:p>
    <w:p w:rsidR="006D5C6D" w:rsidRPr="000C0902" w:rsidRDefault="006D5C6D" w:rsidP="006D5C6D">
      <w:pPr>
        <w:widowControl w:val="0"/>
        <w:autoSpaceDE w:val="0"/>
        <w:autoSpaceDN w:val="0"/>
        <w:adjustRightInd w:val="0"/>
        <w:jc w:val="both"/>
        <w:rPr>
          <w:rFonts w:ascii="Garamond" w:hAnsi="Garamond"/>
        </w:rPr>
      </w:pPr>
      <w:r w:rsidRPr="000C0902">
        <w:rPr>
          <w:rFonts w:ascii="Garamond" w:hAnsi="Garamond"/>
        </w:rPr>
        <w:t xml:space="preserve"> </w:t>
      </w:r>
    </w:p>
    <w:p w:rsidR="006D5C6D" w:rsidRPr="000C0902" w:rsidRDefault="006D5C6D" w:rsidP="006D5C6D">
      <w:pPr>
        <w:widowControl w:val="0"/>
        <w:autoSpaceDE w:val="0"/>
        <w:autoSpaceDN w:val="0"/>
        <w:adjustRightInd w:val="0"/>
        <w:jc w:val="both"/>
        <w:rPr>
          <w:rFonts w:ascii="Garamond" w:hAnsi="Garamond"/>
        </w:rPr>
      </w:pPr>
      <w:r w:rsidRPr="000C0902">
        <w:rPr>
          <w:rFonts w:ascii="Garamond" w:hAnsi="Garamond"/>
        </w:rPr>
        <w:t>a) az adatigénylés célját, jogalapját (jogszerű adattovábbítás),</w:t>
      </w:r>
    </w:p>
    <w:p w:rsidR="006D5C6D" w:rsidRPr="000C0902" w:rsidRDefault="006D5C6D" w:rsidP="006D5C6D">
      <w:pPr>
        <w:widowControl w:val="0"/>
        <w:autoSpaceDE w:val="0"/>
        <w:autoSpaceDN w:val="0"/>
        <w:adjustRightInd w:val="0"/>
        <w:jc w:val="both"/>
        <w:rPr>
          <w:rFonts w:ascii="Garamond" w:hAnsi="Garamond"/>
        </w:rPr>
      </w:pPr>
      <w:r w:rsidRPr="000C0902">
        <w:rPr>
          <w:rFonts w:ascii="Garamond" w:hAnsi="Garamond"/>
        </w:rPr>
        <w:t xml:space="preserve">b) a személyes adatok pontos meghatározását, </w:t>
      </w:r>
    </w:p>
    <w:p w:rsidR="006D5C6D" w:rsidRPr="000C0902" w:rsidRDefault="006D5C6D" w:rsidP="006D5C6D">
      <w:pPr>
        <w:widowControl w:val="0"/>
        <w:autoSpaceDE w:val="0"/>
        <w:autoSpaceDN w:val="0"/>
        <w:adjustRightInd w:val="0"/>
        <w:jc w:val="both"/>
        <w:rPr>
          <w:rFonts w:ascii="Garamond" w:hAnsi="Garamond"/>
        </w:rPr>
      </w:pPr>
      <w:r w:rsidRPr="000C0902">
        <w:rPr>
          <w:rFonts w:ascii="Garamond" w:hAnsi="Garamond"/>
        </w:rPr>
        <w:t xml:space="preserve">c) az érintett azonosításához szükséges adatokat. </w:t>
      </w:r>
    </w:p>
    <w:p w:rsidR="006D5C6D" w:rsidRPr="000C0902" w:rsidRDefault="006D5C6D" w:rsidP="006D5C6D">
      <w:pPr>
        <w:widowControl w:val="0"/>
        <w:autoSpaceDE w:val="0"/>
        <w:autoSpaceDN w:val="0"/>
        <w:adjustRightInd w:val="0"/>
        <w:jc w:val="both"/>
        <w:rPr>
          <w:rFonts w:ascii="Garamond" w:hAnsi="Garamond"/>
        </w:rPr>
      </w:pPr>
    </w:p>
    <w:p w:rsidR="006D5C6D" w:rsidRPr="000C0902" w:rsidRDefault="006D5C6D" w:rsidP="006D5C6D">
      <w:pPr>
        <w:widowControl w:val="0"/>
        <w:autoSpaceDE w:val="0"/>
        <w:autoSpaceDN w:val="0"/>
        <w:adjustRightInd w:val="0"/>
        <w:jc w:val="both"/>
        <w:rPr>
          <w:rFonts w:ascii="Garamond" w:hAnsi="Garamond"/>
        </w:rPr>
      </w:pPr>
      <w:r w:rsidRPr="000C0902">
        <w:rPr>
          <w:rFonts w:ascii="Garamond" w:hAnsi="Garamond"/>
        </w:rPr>
        <w:t>Az adattovábbítás formája lehet:</w:t>
      </w:r>
    </w:p>
    <w:p w:rsidR="006D5C6D" w:rsidRPr="000C0902" w:rsidRDefault="006D5C6D" w:rsidP="006D5C6D">
      <w:pPr>
        <w:widowControl w:val="0"/>
        <w:autoSpaceDE w:val="0"/>
        <w:autoSpaceDN w:val="0"/>
        <w:adjustRightInd w:val="0"/>
        <w:jc w:val="both"/>
        <w:rPr>
          <w:rFonts w:ascii="Garamond" w:hAnsi="Garamond"/>
        </w:rPr>
      </w:pPr>
    </w:p>
    <w:p w:rsidR="006D5C6D" w:rsidRPr="000C0902" w:rsidRDefault="006D5C6D" w:rsidP="006D5C6D">
      <w:pPr>
        <w:widowControl w:val="0"/>
        <w:autoSpaceDE w:val="0"/>
        <w:autoSpaceDN w:val="0"/>
        <w:adjustRightInd w:val="0"/>
        <w:jc w:val="both"/>
        <w:rPr>
          <w:rFonts w:ascii="Garamond" w:hAnsi="Garamond"/>
        </w:rPr>
      </w:pPr>
      <w:r w:rsidRPr="000C0902">
        <w:rPr>
          <w:rFonts w:ascii="Garamond" w:hAnsi="Garamond"/>
        </w:rPr>
        <w:t xml:space="preserve">a) kérelem alapján egyedi adatszolgáltatásra vonatkozóan elektronikus vagy papír alapú, </w:t>
      </w:r>
    </w:p>
    <w:p w:rsidR="006D5C6D" w:rsidRPr="000C0902" w:rsidRDefault="006D5C6D" w:rsidP="006D5C6D">
      <w:pPr>
        <w:widowControl w:val="0"/>
        <w:autoSpaceDE w:val="0"/>
        <w:autoSpaceDN w:val="0"/>
        <w:adjustRightInd w:val="0"/>
        <w:jc w:val="both"/>
        <w:rPr>
          <w:rFonts w:ascii="Garamond" w:hAnsi="Garamond"/>
        </w:rPr>
      </w:pPr>
      <w:r w:rsidRPr="000C0902">
        <w:rPr>
          <w:rFonts w:ascii="Garamond" w:hAnsi="Garamond"/>
        </w:rPr>
        <w:t xml:space="preserve">b) törvény vagy erre vonatkozó megállapodás alapján közvetlen hozzáférés. </w:t>
      </w:r>
    </w:p>
    <w:p w:rsidR="006D5C6D" w:rsidRPr="000C0902" w:rsidRDefault="006D5C6D" w:rsidP="006D5C6D">
      <w:pPr>
        <w:widowControl w:val="0"/>
        <w:autoSpaceDE w:val="0"/>
        <w:autoSpaceDN w:val="0"/>
        <w:adjustRightInd w:val="0"/>
        <w:jc w:val="both"/>
        <w:rPr>
          <w:rFonts w:ascii="Garamond" w:hAnsi="Garamond"/>
        </w:rPr>
      </w:pPr>
    </w:p>
    <w:p w:rsidR="006D5C6D" w:rsidRPr="000C0902" w:rsidRDefault="006D5C6D" w:rsidP="006D5C6D">
      <w:pPr>
        <w:widowControl w:val="0"/>
        <w:autoSpaceDE w:val="0"/>
        <w:autoSpaceDN w:val="0"/>
        <w:adjustRightInd w:val="0"/>
        <w:jc w:val="both"/>
        <w:rPr>
          <w:rFonts w:ascii="Garamond" w:hAnsi="Garamond"/>
        </w:rPr>
      </w:pPr>
      <w:r w:rsidRPr="000C0902">
        <w:rPr>
          <w:rFonts w:ascii="Garamond" w:hAnsi="Garamond"/>
        </w:rPr>
        <w:t>Az adattovábbítási nyilvántartás tartalmazza:</w:t>
      </w:r>
    </w:p>
    <w:p w:rsidR="006D5C6D" w:rsidRPr="000C0902" w:rsidRDefault="006D5C6D" w:rsidP="006D5C6D">
      <w:pPr>
        <w:widowControl w:val="0"/>
        <w:autoSpaceDE w:val="0"/>
        <w:autoSpaceDN w:val="0"/>
        <w:adjustRightInd w:val="0"/>
        <w:jc w:val="both"/>
        <w:rPr>
          <w:rFonts w:ascii="Garamond" w:hAnsi="Garamond"/>
        </w:rPr>
      </w:pPr>
    </w:p>
    <w:p w:rsidR="006D5C6D" w:rsidRPr="000C0902" w:rsidRDefault="006D5C6D" w:rsidP="006D5C6D">
      <w:pPr>
        <w:pStyle w:val="Listaszerbekezds"/>
        <w:numPr>
          <w:ilvl w:val="0"/>
          <w:numId w:val="31"/>
        </w:numPr>
        <w:spacing w:line="276" w:lineRule="auto"/>
        <w:ind w:left="0" w:firstLine="0"/>
        <w:contextualSpacing/>
        <w:jc w:val="both"/>
        <w:rPr>
          <w:rFonts w:ascii="Garamond" w:hAnsi="Garamond"/>
        </w:rPr>
      </w:pPr>
      <w:r w:rsidRPr="000C0902">
        <w:rPr>
          <w:rFonts w:ascii="Garamond" w:hAnsi="Garamond"/>
        </w:rPr>
        <w:t>az Adatkezelő nevét és elérhetőségét, képviselője nevét és elérhetőségét, az adatvédelmi tisztviselő nevét és elérhetőségét, szükség esetén a közös adatkezelő, valamint az adatfeldolgozó nevét és elérhetőségét, képviselője nevét és elérhetőségét,</w:t>
      </w:r>
    </w:p>
    <w:p w:rsidR="006D5C6D" w:rsidRPr="000C0902" w:rsidRDefault="006D5C6D" w:rsidP="006D5C6D">
      <w:pPr>
        <w:pStyle w:val="Listaszerbekezds"/>
        <w:numPr>
          <w:ilvl w:val="0"/>
          <w:numId w:val="31"/>
        </w:numPr>
        <w:spacing w:line="276" w:lineRule="auto"/>
        <w:jc w:val="both"/>
        <w:rPr>
          <w:rFonts w:ascii="Garamond" w:hAnsi="Garamond"/>
        </w:rPr>
      </w:pPr>
      <w:r w:rsidRPr="000C0902">
        <w:rPr>
          <w:rFonts w:ascii="Garamond" w:hAnsi="Garamond"/>
        </w:rPr>
        <w:t xml:space="preserve">az adattovábbítás dátumát, </w:t>
      </w:r>
    </w:p>
    <w:p w:rsidR="006D5C6D" w:rsidRPr="000C0902" w:rsidRDefault="006D5C6D" w:rsidP="006D5C6D">
      <w:pPr>
        <w:pStyle w:val="Listaszerbekezds"/>
        <w:numPr>
          <w:ilvl w:val="0"/>
          <w:numId w:val="31"/>
        </w:numPr>
        <w:spacing w:line="276" w:lineRule="auto"/>
        <w:jc w:val="both"/>
        <w:rPr>
          <w:rFonts w:ascii="Garamond" w:hAnsi="Garamond"/>
        </w:rPr>
      </w:pPr>
      <w:r w:rsidRPr="000C0902">
        <w:rPr>
          <w:rFonts w:ascii="Garamond" w:hAnsi="Garamond"/>
        </w:rPr>
        <w:t>az érintett beazonosításához szükséges adatokat,</w:t>
      </w:r>
    </w:p>
    <w:p w:rsidR="006D5C6D" w:rsidRPr="000C0902" w:rsidRDefault="006D5C6D" w:rsidP="006D5C6D">
      <w:pPr>
        <w:pStyle w:val="Listaszerbekezds"/>
        <w:numPr>
          <w:ilvl w:val="0"/>
          <w:numId w:val="31"/>
        </w:numPr>
        <w:spacing w:line="276" w:lineRule="auto"/>
        <w:jc w:val="both"/>
        <w:rPr>
          <w:rFonts w:ascii="Garamond" w:hAnsi="Garamond"/>
        </w:rPr>
      </w:pPr>
      <w:r w:rsidRPr="000C0902">
        <w:rPr>
          <w:rFonts w:ascii="Garamond" w:hAnsi="Garamond"/>
        </w:rPr>
        <w:t>az adattovábbítás célját,</w:t>
      </w:r>
    </w:p>
    <w:p w:rsidR="006D5C6D" w:rsidRPr="000C0902" w:rsidRDefault="006D5C6D" w:rsidP="006D5C6D">
      <w:pPr>
        <w:pStyle w:val="Listaszerbekezds"/>
        <w:numPr>
          <w:ilvl w:val="0"/>
          <w:numId w:val="31"/>
        </w:numPr>
        <w:spacing w:line="276" w:lineRule="auto"/>
        <w:jc w:val="both"/>
        <w:rPr>
          <w:rFonts w:ascii="Garamond" w:hAnsi="Garamond"/>
        </w:rPr>
      </w:pPr>
      <w:r w:rsidRPr="000C0902">
        <w:rPr>
          <w:rFonts w:ascii="Garamond" w:hAnsi="Garamond"/>
        </w:rPr>
        <w:t>az adattovábbítás jogalapját,</w:t>
      </w:r>
    </w:p>
    <w:p w:rsidR="006D5C6D" w:rsidRPr="000C0902" w:rsidRDefault="006D5C6D" w:rsidP="006D5C6D">
      <w:pPr>
        <w:pStyle w:val="Listaszerbekezds"/>
        <w:numPr>
          <w:ilvl w:val="0"/>
          <w:numId w:val="31"/>
        </w:numPr>
        <w:spacing w:line="276" w:lineRule="auto"/>
        <w:jc w:val="both"/>
        <w:rPr>
          <w:rFonts w:ascii="Garamond" w:hAnsi="Garamond"/>
        </w:rPr>
      </w:pPr>
      <w:r w:rsidRPr="000C0902">
        <w:rPr>
          <w:rFonts w:ascii="Garamond" w:hAnsi="Garamond"/>
        </w:rPr>
        <w:t xml:space="preserve">az átadott adatok körét, </w:t>
      </w:r>
    </w:p>
    <w:p w:rsidR="006D5C6D" w:rsidRPr="000C0902" w:rsidRDefault="006D5C6D" w:rsidP="006D5C6D">
      <w:pPr>
        <w:pStyle w:val="Listaszerbekezds"/>
        <w:numPr>
          <w:ilvl w:val="0"/>
          <w:numId w:val="31"/>
        </w:numPr>
        <w:spacing w:line="276" w:lineRule="auto"/>
        <w:jc w:val="both"/>
        <w:rPr>
          <w:rFonts w:ascii="Garamond" w:hAnsi="Garamond"/>
        </w:rPr>
      </w:pPr>
      <w:r w:rsidRPr="000C0902">
        <w:rPr>
          <w:rFonts w:ascii="Garamond" w:hAnsi="Garamond"/>
        </w:rPr>
        <w:t>az adattovábbítás címzettjét.</w:t>
      </w:r>
    </w:p>
    <w:p w:rsidR="006D5C6D" w:rsidRPr="000C0902" w:rsidRDefault="006D5C6D" w:rsidP="006D5C6D">
      <w:pPr>
        <w:spacing w:line="276" w:lineRule="auto"/>
        <w:jc w:val="both"/>
        <w:rPr>
          <w:rFonts w:ascii="Garamond" w:hAnsi="Garamond"/>
        </w:rPr>
      </w:pPr>
    </w:p>
    <w:p w:rsidR="006D5C6D" w:rsidRPr="000C0902" w:rsidRDefault="006D5C6D" w:rsidP="006D5C6D">
      <w:pPr>
        <w:jc w:val="both"/>
        <w:rPr>
          <w:rFonts w:ascii="Garamond" w:hAnsi="Garamond"/>
        </w:rPr>
      </w:pPr>
      <w:r w:rsidRPr="000C0902">
        <w:rPr>
          <w:rFonts w:ascii="Garamond" w:hAnsi="Garamond"/>
        </w:rPr>
        <w:t>A nyilvántartás elektronikus úton és papír alapon is lehet vezetni.</w:t>
      </w:r>
    </w:p>
    <w:p w:rsidR="006D5C6D" w:rsidRPr="000C0902" w:rsidRDefault="006D5C6D" w:rsidP="006D5C6D">
      <w:pPr>
        <w:widowControl w:val="0"/>
        <w:autoSpaceDE w:val="0"/>
        <w:autoSpaceDN w:val="0"/>
        <w:adjustRightInd w:val="0"/>
        <w:jc w:val="both"/>
        <w:rPr>
          <w:rFonts w:ascii="Garamond" w:hAnsi="Garamond"/>
        </w:rPr>
      </w:pPr>
      <w:r w:rsidRPr="000C0902">
        <w:rPr>
          <w:rFonts w:ascii="Garamond" w:hAnsi="Garamond"/>
        </w:rPr>
        <w:t>Az adattovábbítási nyilvántartást jelen Szabályzat 11. számú melléklete tartalmazza.</w:t>
      </w:r>
    </w:p>
    <w:p w:rsidR="006D5C6D" w:rsidRPr="000C0902" w:rsidRDefault="006D5C6D" w:rsidP="006D5C6D">
      <w:pPr>
        <w:widowControl w:val="0"/>
        <w:autoSpaceDE w:val="0"/>
        <w:autoSpaceDN w:val="0"/>
        <w:adjustRightInd w:val="0"/>
        <w:jc w:val="both"/>
        <w:rPr>
          <w:rFonts w:ascii="Garamond" w:hAnsi="Garamond"/>
        </w:rPr>
      </w:pPr>
    </w:p>
    <w:p w:rsidR="006D5C6D" w:rsidRPr="000C0902" w:rsidRDefault="006D5C6D" w:rsidP="006D5C6D">
      <w:pPr>
        <w:pStyle w:val="Listaszerbekezds"/>
        <w:widowControl w:val="0"/>
        <w:autoSpaceDE w:val="0"/>
        <w:autoSpaceDN w:val="0"/>
        <w:adjustRightInd w:val="0"/>
        <w:jc w:val="both"/>
        <w:rPr>
          <w:rFonts w:ascii="Garamond" w:hAnsi="Garamond"/>
        </w:rPr>
      </w:pPr>
    </w:p>
    <w:p w:rsidR="006D5C6D" w:rsidRPr="000C0902" w:rsidRDefault="006D5C6D" w:rsidP="006D5C6D">
      <w:pPr>
        <w:widowControl w:val="0"/>
        <w:autoSpaceDE w:val="0"/>
        <w:autoSpaceDN w:val="0"/>
        <w:adjustRightInd w:val="0"/>
        <w:spacing w:after="120"/>
        <w:contextualSpacing/>
        <w:jc w:val="center"/>
        <w:rPr>
          <w:rFonts w:ascii="Garamond" w:hAnsi="Garamond"/>
          <w:b/>
        </w:rPr>
      </w:pPr>
      <w:r w:rsidRPr="000C0902">
        <w:rPr>
          <w:rFonts w:ascii="Garamond" w:hAnsi="Garamond"/>
          <w:b/>
        </w:rPr>
        <w:t>8. Adattörlés, adattörlési nyilvántartás, megsemmisítési jegyzőkönyv</w:t>
      </w:r>
    </w:p>
    <w:p w:rsidR="006D5C6D" w:rsidRPr="000C0902" w:rsidRDefault="006D5C6D" w:rsidP="006D5C6D">
      <w:pPr>
        <w:rPr>
          <w:rFonts w:ascii="Garamond" w:hAnsi="Garamond"/>
        </w:rPr>
      </w:pPr>
    </w:p>
    <w:p w:rsidR="006D5C6D" w:rsidRDefault="006D5C6D" w:rsidP="006D5C6D">
      <w:pPr>
        <w:spacing w:line="276" w:lineRule="auto"/>
        <w:jc w:val="both"/>
        <w:rPr>
          <w:rFonts w:ascii="Garamond" w:hAnsi="Garamond"/>
        </w:rPr>
      </w:pPr>
      <w:r w:rsidRPr="000C0902">
        <w:rPr>
          <w:rFonts w:ascii="Garamond" w:hAnsi="Garamond"/>
        </w:rPr>
        <w:t>Az Adatkezelő indokolatlan késedelem nélkül köteles törölni az érintett személyes adatait, amennyiben az alábbi indok valamelyike fennáll</w:t>
      </w:r>
      <w:r w:rsidR="000C0902">
        <w:rPr>
          <w:rFonts w:ascii="Garamond" w:hAnsi="Garamond"/>
        </w:rPr>
        <w:t>:</w:t>
      </w:r>
    </w:p>
    <w:p w:rsidR="000C0902" w:rsidRPr="000C0902" w:rsidRDefault="000C0902" w:rsidP="006D5C6D">
      <w:pPr>
        <w:spacing w:line="276" w:lineRule="auto"/>
        <w:jc w:val="both"/>
        <w:rPr>
          <w:rFonts w:ascii="Garamond" w:hAnsi="Garamond"/>
        </w:rPr>
      </w:pPr>
    </w:p>
    <w:p w:rsidR="006D5C6D" w:rsidRPr="000C0902" w:rsidRDefault="006D5C6D" w:rsidP="006D5C6D">
      <w:pPr>
        <w:spacing w:line="276" w:lineRule="auto"/>
        <w:jc w:val="both"/>
        <w:rPr>
          <w:rFonts w:ascii="Garamond" w:hAnsi="Garamond"/>
        </w:rPr>
      </w:pPr>
      <w:r w:rsidRPr="000C0902">
        <w:rPr>
          <w:rFonts w:ascii="Garamond" w:hAnsi="Garamond"/>
        </w:rPr>
        <w:t>a) a személyes adatokra már nincs szükség (az adatkezelés célja megszűnt),</w:t>
      </w:r>
    </w:p>
    <w:p w:rsidR="006D5C6D" w:rsidRPr="000C0902" w:rsidRDefault="006D5C6D" w:rsidP="006D5C6D">
      <w:pPr>
        <w:spacing w:line="276" w:lineRule="auto"/>
        <w:jc w:val="both"/>
        <w:rPr>
          <w:rFonts w:ascii="Garamond" w:hAnsi="Garamond"/>
        </w:rPr>
      </w:pPr>
      <w:r w:rsidRPr="000C0902">
        <w:rPr>
          <w:rFonts w:ascii="Garamond" w:hAnsi="Garamond"/>
        </w:rPr>
        <w:t xml:space="preserve">b) az érintett a hozzájárulását visszavonta és az adatkezelésnek nincs más jogalapja, </w:t>
      </w:r>
    </w:p>
    <w:p w:rsidR="006D5C6D" w:rsidRPr="000C0902" w:rsidRDefault="006D5C6D" w:rsidP="006D5C6D">
      <w:pPr>
        <w:spacing w:line="276" w:lineRule="auto"/>
        <w:jc w:val="both"/>
        <w:rPr>
          <w:rFonts w:ascii="Garamond" w:hAnsi="Garamond"/>
        </w:rPr>
      </w:pPr>
      <w:r w:rsidRPr="000C0902">
        <w:rPr>
          <w:rFonts w:ascii="Garamond" w:hAnsi="Garamond"/>
        </w:rPr>
        <w:t xml:space="preserve">c) az érintett tiltakozása esetén, </w:t>
      </w:r>
    </w:p>
    <w:p w:rsidR="006D5C6D" w:rsidRPr="000C0902" w:rsidRDefault="006D5C6D" w:rsidP="006D5C6D">
      <w:pPr>
        <w:spacing w:line="276" w:lineRule="auto"/>
        <w:jc w:val="both"/>
        <w:rPr>
          <w:rFonts w:ascii="Garamond" w:hAnsi="Garamond"/>
        </w:rPr>
      </w:pPr>
      <w:r w:rsidRPr="000C0902">
        <w:rPr>
          <w:rFonts w:ascii="Garamond" w:hAnsi="Garamond"/>
        </w:rPr>
        <w:t>d) az Adatkezelő a személyes adatokat jogellenesen kezelte,</w:t>
      </w:r>
    </w:p>
    <w:p w:rsidR="006D5C6D" w:rsidRPr="000C0902" w:rsidRDefault="006D5C6D" w:rsidP="006D5C6D">
      <w:pPr>
        <w:spacing w:line="276" w:lineRule="auto"/>
        <w:jc w:val="both"/>
        <w:rPr>
          <w:rFonts w:ascii="Garamond" w:hAnsi="Garamond"/>
        </w:rPr>
      </w:pPr>
      <w:r w:rsidRPr="000C0902">
        <w:rPr>
          <w:rFonts w:ascii="Garamond" w:hAnsi="Garamond"/>
        </w:rPr>
        <w:t>e) a személyes adatokat az Adatkezelőre vonatkozó jogi kötelezettség teljesítéséhez törölni kell.</w:t>
      </w:r>
    </w:p>
    <w:p w:rsidR="006D5C6D" w:rsidRPr="000C0902" w:rsidRDefault="006D5C6D" w:rsidP="006D5C6D">
      <w:pPr>
        <w:spacing w:line="276" w:lineRule="auto"/>
        <w:jc w:val="both"/>
        <w:rPr>
          <w:rFonts w:ascii="Garamond" w:hAnsi="Garamond"/>
        </w:rPr>
      </w:pPr>
      <w:r w:rsidRPr="000C0902">
        <w:rPr>
          <w:rFonts w:ascii="Garamond" w:hAnsi="Garamond"/>
        </w:rPr>
        <w:lastRenderedPageBreak/>
        <w:t>(2) Az adattörlési nyilvántartás tartalmazza</w:t>
      </w:r>
    </w:p>
    <w:p w:rsidR="006D5C6D" w:rsidRPr="000C0902" w:rsidRDefault="006D5C6D" w:rsidP="006D5C6D">
      <w:pPr>
        <w:spacing w:line="276" w:lineRule="auto"/>
        <w:jc w:val="both"/>
        <w:rPr>
          <w:rFonts w:ascii="Garamond" w:hAnsi="Garamond"/>
        </w:rPr>
      </w:pPr>
      <w:r w:rsidRPr="000C0902">
        <w:rPr>
          <w:rFonts w:ascii="Garamond" w:hAnsi="Garamond"/>
        </w:rPr>
        <w:t>a) a kérelem időpontját,</w:t>
      </w:r>
    </w:p>
    <w:p w:rsidR="006D5C6D" w:rsidRPr="000C0902" w:rsidRDefault="006D5C6D" w:rsidP="006D5C6D">
      <w:pPr>
        <w:spacing w:line="276" w:lineRule="auto"/>
        <w:jc w:val="both"/>
        <w:rPr>
          <w:rFonts w:ascii="Garamond" w:hAnsi="Garamond"/>
        </w:rPr>
      </w:pPr>
      <w:r w:rsidRPr="000C0902">
        <w:rPr>
          <w:rFonts w:ascii="Garamond" w:hAnsi="Garamond"/>
        </w:rPr>
        <w:t xml:space="preserve">b) a kérelmező nevét, elérhetőségét, </w:t>
      </w:r>
    </w:p>
    <w:p w:rsidR="006D5C6D" w:rsidRPr="000C0902" w:rsidRDefault="006D5C6D" w:rsidP="006D5C6D">
      <w:pPr>
        <w:spacing w:line="276" w:lineRule="auto"/>
        <w:jc w:val="both"/>
        <w:rPr>
          <w:rFonts w:ascii="Garamond" w:hAnsi="Garamond"/>
        </w:rPr>
      </w:pPr>
      <w:r w:rsidRPr="000C0902">
        <w:rPr>
          <w:rFonts w:ascii="Garamond" w:hAnsi="Garamond"/>
        </w:rPr>
        <w:t xml:space="preserve">c) a kérelem tartalmát – ideértve az adattörlés célját, a személyes adatok körét, </w:t>
      </w:r>
    </w:p>
    <w:p w:rsidR="006D5C6D" w:rsidRPr="000C0902" w:rsidRDefault="006D5C6D" w:rsidP="006D5C6D">
      <w:pPr>
        <w:spacing w:line="276" w:lineRule="auto"/>
        <w:jc w:val="both"/>
        <w:rPr>
          <w:rFonts w:ascii="Garamond" w:hAnsi="Garamond"/>
        </w:rPr>
      </w:pPr>
      <w:r w:rsidRPr="000C0902">
        <w:rPr>
          <w:rFonts w:ascii="Garamond" w:hAnsi="Garamond"/>
        </w:rPr>
        <w:t xml:space="preserve">d) a megtett intézkedéseket, </w:t>
      </w:r>
    </w:p>
    <w:p w:rsidR="006D5C6D" w:rsidRPr="000C0902" w:rsidRDefault="006D5C6D" w:rsidP="006D5C6D">
      <w:pPr>
        <w:spacing w:line="276" w:lineRule="auto"/>
        <w:jc w:val="both"/>
        <w:rPr>
          <w:rFonts w:ascii="Garamond" w:hAnsi="Garamond"/>
        </w:rPr>
      </w:pPr>
      <w:r w:rsidRPr="000C0902">
        <w:rPr>
          <w:rFonts w:ascii="Garamond" w:hAnsi="Garamond"/>
        </w:rPr>
        <w:t xml:space="preserve">e) a törlés indokát, </w:t>
      </w:r>
    </w:p>
    <w:p w:rsidR="006D5C6D" w:rsidRPr="000C0902" w:rsidRDefault="006D5C6D" w:rsidP="006D5C6D">
      <w:pPr>
        <w:spacing w:line="276" w:lineRule="auto"/>
        <w:jc w:val="both"/>
        <w:rPr>
          <w:rFonts w:ascii="Garamond" w:hAnsi="Garamond"/>
        </w:rPr>
      </w:pPr>
      <w:r w:rsidRPr="000C0902">
        <w:rPr>
          <w:rFonts w:ascii="Garamond" w:hAnsi="Garamond"/>
        </w:rPr>
        <w:t xml:space="preserve">f) az adatok törlésének időpontját, </w:t>
      </w:r>
    </w:p>
    <w:p w:rsidR="006D5C6D" w:rsidRDefault="006D5C6D" w:rsidP="006D5C6D">
      <w:pPr>
        <w:spacing w:line="276" w:lineRule="auto"/>
        <w:jc w:val="both"/>
        <w:rPr>
          <w:rFonts w:ascii="Garamond" w:hAnsi="Garamond"/>
        </w:rPr>
      </w:pPr>
      <w:r w:rsidRPr="000C0902">
        <w:rPr>
          <w:rFonts w:ascii="Garamond" w:hAnsi="Garamond"/>
        </w:rPr>
        <w:t xml:space="preserve">g) az adattörlést végző foglalkoztatott nevét, beosztását, szervezeti egységét. </w:t>
      </w:r>
    </w:p>
    <w:p w:rsidR="000C0902" w:rsidRPr="000C0902" w:rsidRDefault="000C0902" w:rsidP="006D5C6D">
      <w:pPr>
        <w:spacing w:line="276" w:lineRule="auto"/>
        <w:jc w:val="both"/>
        <w:rPr>
          <w:rFonts w:ascii="Garamond" w:hAnsi="Garamond"/>
        </w:rPr>
      </w:pPr>
    </w:p>
    <w:p w:rsidR="006D5C6D" w:rsidRPr="000C0902" w:rsidRDefault="006D5C6D" w:rsidP="006D5C6D">
      <w:pPr>
        <w:spacing w:line="276" w:lineRule="auto"/>
        <w:jc w:val="both"/>
        <w:rPr>
          <w:rFonts w:ascii="Garamond" w:hAnsi="Garamond"/>
        </w:rPr>
      </w:pPr>
      <w:r w:rsidRPr="000C0902">
        <w:rPr>
          <w:rFonts w:ascii="Garamond" w:hAnsi="Garamond"/>
        </w:rPr>
        <w:t xml:space="preserve">A személyes adatok megsemmisítési jegyzőkönyv felvételével semmisíthetők meg. </w:t>
      </w:r>
    </w:p>
    <w:p w:rsidR="006D5C6D" w:rsidRPr="000C0902" w:rsidRDefault="006D5C6D" w:rsidP="006D5C6D">
      <w:pPr>
        <w:spacing w:line="276" w:lineRule="auto"/>
        <w:jc w:val="both"/>
        <w:rPr>
          <w:rFonts w:ascii="Garamond" w:hAnsi="Garamond"/>
        </w:rPr>
      </w:pPr>
      <w:r w:rsidRPr="000C0902">
        <w:rPr>
          <w:rFonts w:ascii="Garamond" w:hAnsi="Garamond"/>
        </w:rPr>
        <w:t xml:space="preserve">Az adattörlési nyilvántartást jelen </w:t>
      </w:r>
      <w:r w:rsidR="000C0902" w:rsidRPr="000C0902">
        <w:rPr>
          <w:rFonts w:ascii="Garamond" w:hAnsi="Garamond"/>
        </w:rPr>
        <w:t>Szabályzat 12</w:t>
      </w:r>
      <w:r w:rsidRPr="000C0902">
        <w:rPr>
          <w:rFonts w:ascii="Garamond" w:hAnsi="Garamond"/>
        </w:rPr>
        <w:t xml:space="preserve">. sz. melléklete, a megsemmisítési jegyzőkönyvet jelen </w:t>
      </w:r>
      <w:r w:rsidR="000C0902" w:rsidRPr="000C0902">
        <w:rPr>
          <w:rFonts w:ascii="Garamond" w:hAnsi="Garamond"/>
        </w:rPr>
        <w:t>Szabályzat 13</w:t>
      </w:r>
      <w:r w:rsidRPr="000C0902">
        <w:rPr>
          <w:rFonts w:ascii="Garamond" w:hAnsi="Garamond"/>
        </w:rPr>
        <w:t xml:space="preserve">. sz. melléklete rögzíti.  </w:t>
      </w:r>
    </w:p>
    <w:p w:rsidR="006D5C6D" w:rsidRPr="000C0902" w:rsidRDefault="006D5C6D" w:rsidP="006D5C6D">
      <w:pPr>
        <w:spacing w:line="276" w:lineRule="auto"/>
        <w:jc w:val="both"/>
        <w:rPr>
          <w:rFonts w:ascii="Garamond" w:hAnsi="Garamond"/>
        </w:rPr>
      </w:pPr>
    </w:p>
    <w:p w:rsidR="006D5C6D" w:rsidRPr="000C0902" w:rsidRDefault="000C0902" w:rsidP="000C0902">
      <w:pPr>
        <w:spacing w:line="276" w:lineRule="auto"/>
        <w:contextualSpacing/>
        <w:jc w:val="center"/>
        <w:rPr>
          <w:rFonts w:ascii="Garamond" w:hAnsi="Garamond"/>
          <w:b/>
        </w:rPr>
      </w:pPr>
      <w:r w:rsidRPr="000C0902">
        <w:rPr>
          <w:rFonts w:ascii="Garamond" w:hAnsi="Garamond"/>
          <w:b/>
        </w:rPr>
        <w:t>9.</w:t>
      </w:r>
      <w:r w:rsidR="006D5C6D" w:rsidRPr="000C0902">
        <w:rPr>
          <w:rFonts w:ascii="Garamond" w:hAnsi="Garamond"/>
          <w:b/>
        </w:rPr>
        <w:t xml:space="preserve"> Adatfeldolgozó igénybevétele, adatfeldolgozói nyilvántartás </w:t>
      </w:r>
    </w:p>
    <w:p w:rsidR="006D5C6D" w:rsidRPr="000C0902" w:rsidRDefault="006D5C6D" w:rsidP="006D5C6D">
      <w:pPr>
        <w:spacing w:line="276" w:lineRule="auto"/>
        <w:rPr>
          <w:rFonts w:ascii="Garamond" w:hAnsi="Garamond"/>
          <w:b/>
        </w:rPr>
      </w:pPr>
    </w:p>
    <w:p w:rsidR="006D5C6D" w:rsidRDefault="006D5C6D" w:rsidP="006D5C6D">
      <w:pPr>
        <w:spacing w:line="276" w:lineRule="auto"/>
        <w:jc w:val="both"/>
        <w:rPr>
          <w:rFonts w:ascii="Garamond" w:hAnsi="Garamond"/>
        </w:rPr>
      </w:pPr>
      <w:r w:rsidRPr="000C0902">
        <w:rPr>
          <w:rFonts w:ascii="Garamond" w:hAnsi="Garamond"/>
        </w:rPr>
        <w:t>Az Adatkezelő az adatok feldolgozásával kapcsolatos műveletek elvégzésére Adatfeldolgozót vehet igénybe. Az Adatfeldolgozónak a személyes adatok feldolgozásával kapcsolatos jogait és kötelezettségeit a GDPR keretei között az Adatkezelő határozza meg szerződés vagy más jogi aktus útján. Az adatfeldolgozásra vonatkozó megbízási szerződést írásba kell foglalni.</w:t>
      </w:r>
    </w:p>
    <w:p w:rsidR="000C0902" w:rsidRPr="000C0902" w:rsidRDefault="000C0902" w:rsidP="006D5C6D">
      <w:pPr>
        <w:spacing w:line="276" w:lineRule="auto"/>
        <w:jc w:val="both"/>
        <w:rPr>
          <w:rFonts w:ascii="Garamond" w:hAnsi="Garamond"/>
        </w:rPr>
      </w:pPr>
    </w:p>
    <w:p w:rsidR="006D5C6D" w:rsidRDefault="006D5C6D" w:rsidP="006D5C6D">
      <w:pPr>
        <w:spacing w:line="276" w:lineRule="auto"/>
        <w:jc w:val="both"/>
        <w:rPr>
          <w:rFonts w:ascii="Garamond" w:hAnsi="Garamond"/>
        </w:rPr>
      </w:pPr>
      <w:r w:rsidRPr="000C0902">
        <w:rPr>
          <w:rFonts w:ascii="Garamond" w:hAnsi="Garamond"/>
        </w:rPr>
        <w:t>Az adatfeldolgozói nyilvántartás tartalmazza</w:t>
      </w:r>
      <w:r w:rsidR="000C0902">
        <w:rPr>
          <w:rFonts w:ascii="Garamond" w:hAnsi="Garamond"/>
        </w:rPr>
        <w:t>:</w:t>
      </w:r>
    </w:p>
    <w:p w:rsidR="000C0902" w:rsidRPr="000C0902" w:rsidRDefault="000C0902" w:rsidP="006D5C6D">
      <w:pPr>
        <w:spacing w:line="276" w:lineRule="auto"/>
        <w:jc w:val="both"/>
        <w:rPr>
          <w:rFonts w:ascii="Garamond" w:hAnsi="Garamond"/>
        </w:rPr>
      </w:pPr>
    </w:p>
    <w:p w:rsidR="006D5C6D" w:rsidRPr="000C0902" w:rsidRDefault="006D5C6D" w:rsidP="006D5C6D">
      <w:pPr>
        <w:spacing w:line="276" w:lineRule="auto"/>
        <w:jc w:val="both"/>
        <w:rPr>
          <w:rFonts w:ascii="Garamond" w:hAnsi="Garamond"/>
        </w:rPr>
      </w:pPr>
      <w:r w:rsidRPr="000C0902">
        <w:rPr>
          <w:rFonts w:ascii="Garamond" w:hAnsi="Garamond"/>
        </w:rPr>
        <w:t>a) az Adatfeldolgozó nevét, elérhetőségeit, képviselője nevét, elérhetőségeit, adatvédelmi tisztviselője nevét, elérhetőségeit,</w:t>
      </w:r>
    </w:p>
    <w:p w:rsidR="006D5C6D" w:rsidRPr="000C0902" w:rsidRDefault="006D5C6D" w:rsidP="006D5C6D">
      <w:pPr>
        <w:spacing w:line="276" w:lineRule="auto"/>
        <w:jc w:val="both"/>
        <w:rPr>
          <w:rFonts w:ascii="Garamond" w:hAnsi="Garamond"/>
        </w:rPr>
      </w:pPr>
      <w:r w:rsidRPr="000C0902">
        <w:rPr>
          <w:rFonts w:ascii="Garamond" w:hAnsi="Garamond"/>
        </w:rPr>
        <w:t>b) az Adatkezelő nevét, elérhetőségeit, képviselője nevét, elérhetőségeit, adatvédelmi tisztviselője nevét, elérhetőségeit,</w:t>
      </w:r>
    </w:p>
    <w:p w:rsidR="006D5C6D" w:rsidRPr="000C0902" w:rsidRDefault="006D5C6D" w:rsidP="006D5C6D">
      <w:pPr>
        <w:spacing w:line="276" w:lineRule="auto"/>
        <w:jc w:val="both"/>
        <w:rPr>
          <w:rFonts w:ascii="Garamond" w:hAnsi="Garamond"/>
        </w:rPr>
      </w:pPr>
      <w:r w:rsidRPr="000C0902">
        <w:rPr>
          <w:rFonts w:ascii="Garamond" w:hAnsi="Garamond"/>
        </w:rPr>
        <w:t xml:space="preserve">c) az Adatkezelő nevében végzet adatkezelési tevékenységek kategóriát, </w:t>
      </w:r>
    </w:p>
    <w:p w:rsidR="006D5C6D" w:rsidRPr="000C0902" w:rsidRDefault="006D5C6D" w:rsidP="006D5C6D">
      <w:pPr>
        <w:spacing w:line="276" w:lineRule="auto"/>
        <w:jc w:val="both"/>
        <w:rPr>
          <w:rFonts w:ascii="Garamond" w:hAnsi="Garamond"/>
        </w:rPr>
      </w:pPr>
      <w:r w:rsidRPr="000C0902">
        <w:rPr>
          <w:rFonts w:ascii="Garamond" w:hAnsi="Garamond"/>
        </w:rPr>
        <w:t xml:space="preserve">d) a személyes adatok körét, </w:t>
      </w:r>
    </w:p>
    <w:p w:rsidR="006D5C6D" w:rsidRPr="000C0902" w:rsidRDefault="006D5C6D" w:rsidP="006D5C6D">
      <w:pPr>
        <w:spacing w:line="276" w:lineRule="auto"/>
        <w:jc w:val="both"/>
        <w:rPr>
          <w:rFonts w:ascii="Garamond" w:hAnsi="Garamond"/>
        </w:rPr>
      </w:pPr>
      <w:r w:rsidRPr="000C0902">
        <w:rPr>
          <w:rFonts w:ascii="Garamond" w:hAnsi="Garamond"/>
        </w:rPr>
        <w:t xml:space="preserve">e) az érintettek körét, </w:t>
      </w:r>
    </w:p>
    <w:p w:rsidR="006D5C6D" w:rsidRPr="000C0902" w:rsidRDefault="006D5C6D" w:rsidP="006D5C6D">
      <w:pPr>
        <w:spacing w:line="276" w:lineRule="auto"/>
        <w:jc w:val="both"/>
        <w:rPr>
          <w:rFonts w:ascii="Garamond" w:hAnsi="Garamond"/>
        </w:rPr>
      </w:pPr>
      <w:r w:rsidRPr="000C0902">
        <w:rPr>
          <w:rFonts w:ascii="Garamond" w:hAnsi="Garamond"/>
        </w:rPr>
        <w:t xml:space="preserve">f) szükség esetén az adattovábbítás tényét, </w:t>
      </w:r>
    </w:p>
    <w:p w:rsidR="006D5C6D" w:rsidRPr="000C0902" w:rsidRDefault="006D5C6D" w:rsidP="006D5C6D">
      <w:pPr>
        <w:spacing w:line="276" w:lineRule="auto"/>
        <w:jc w:val="both"/>
        <w:rPr>
          <w:rFonts w:ascii="Garamond" w:hAnsi="Garamond"/>
        </w:rPr>
      </w:pPr>
      <w:r w:rsidRPr="000C0902">
        <w:rPr>
          <w:rFonts w:ascii="Garamond" w:hAnsi="Garamond"/>
        </w:rPr>
        <w:t xml:space="preserve">g) a technikai és szervezési intézkedések általános leírását, </w:t>
      </w:r>
    </w:p>
    <w:p w:rsidR="006D5C6D" w:rsidRDefault="006D5C6D" w:rsidP="006D5C6D">
      <w:pPr>
        <w:spacing w:line="276" w:lineRule="auto"/>
        <w:jc w:val="both"/>
        <w:rPr>
          <w:rFonts w:ascii="Garamond" w:hAnsi="Garamond"/>
        </w:rPr>
      </w:pPr>
      <w:r w:rsidRPr="000C0902">
        <w:rPr>
          <w:rFonts w:ascii="Garamond" w:hAnsi="Garamond"/>
        </w:rPr>
        <w:t xml:space="preserve">h) a szerződés iktatószámát. </w:t>
      </w:r>
    </w:p>
    <w:p w:rsidR="000C0902" w:rsidRPr="000C0902" w:rsidRDefault="000C0902" w:rsidP="006D5C6D">
      <w:pPr>
        <w:spacing w:line="276" w:lineRule="auto"/>
        <w:jc w:val="both"/>
        <w:rPr>
          <w:rFonts w:ascii="Garamond" w:hAnsi="Garamond"/>
        </w:rPr>
      </w:pPr>
    </w:p>
    <w:p w:rsidR="006D5C6D" w:rsidRPr="000C0902" w:rsidRDefault="006D5C6D" w:rsidP="006D5C6D">
      <w:pPr>
        <w:spacing w:line="276" w:lineRule="auto"/>
        <w:rPr>
          <w:rFonts w:ascii="Garamond" w:hAnsi="Garamond"/>
        </w:rPr>
      </w:pPr>
      <w:r w:rsidRPr="000C0902">
        <w:rPr>
          <w:rFonts w:ascii="Garamond" w:hAnsi="Garamond"/>
        </w:rPr>
        <w:t xml:space="preserve">Az adatfeldolgozói nyilvántartás mintáját jelen </w:t>
      </w:r>
      <w:r w:rsidR="000C0902" w:rsidRPr="000C0902">
        <w:rPr>
          <w:rFonts w:ascii="Garamond" w:hAnsi="Garamond"/>
        </w:rPr>
        <w:t>Szabályzat</w:t>
      </w:r>
      <w:r w:rsidRPr="000C0902">
        <w:rPr>
          <w:rFonts w:ascii="Garamond" w:hAnsi="Garamond"/>
        </w:rPr>
        <w:t xml:space="preserve"> 1</w:t>
      </w:r>
      <w:r w:rsidR="000C0902" w:rsidRPr="000C0902">
        <w:rPr>
          <w:rFonts w:ascii="Garamond" w:hAnsi="Garamond"/>
        </w:rPr>
        <w:t>4</w:t>
      </w:r>
      <w:r w:rsidRPr="000C0902">
        <w:rPr>
          <w:rFonts w:ascii="Garamond" w:hAnsi="Garamond"/>
        </w:rPr>
        <w:t xml:space="preserve">. sz. melléklete rögzíti. </w:t>
      </w:r>
    </w:p>
    <w:p w:rsidR="006D5C6D" w:rsidRPr="000C0902" w:rsidRDefault="006D5C6D" w:rsidP="006D5C6D">
      <w:pPr>
        <w:spacing w:line="276" w:lineRule="auto"/>
        <w:jc w:val="both"/>
        <w:rPr>
          <w:rFonts w:ascii="Garamond" w:hAnsi="Garamond"/>
          <w:vanish/>
        </w:rPr>
      </w:pPr>
    </w:p>
    <w:p w:rsidR="006D5C6D" w:rsidRPr="000C0902" w:rsidRDefault="006D5C6D" w:rsidP="006D5C6D">
      <w:pPr>
        <w:rPr>
          <w:rFonts w:ascii="Garamond" w:hAnsi="Garamond"/>
          <w:vanish/>
        </w:rPr>
      </w:pPr>
    </w:p>
    <w:p w:rsidR="006D5C6D" w:rsidRPr="000C0902" w:rsidRDefault="006D5C6D" w:rsidP="006D5C6D">
      <w:pPr>
        <w:spacing w:line="276" w:lineRule="auto"/>
        <w:rPr>
          <w:rFonts w:ascii="Garamond" w:hAnsi="Garamond"/>
          <w:b/>
        </w:rPr>
      </w:pPr>
    </w:p>
    <w:p w:rsidR="000C0902" w:rsidRPr="000C0902" w:rsidRDefault="000C0902" w:rsidP="000C0902">
      <w:pPr>
        <w:jc w:val="center"/>
        <w:rPr>
          <w:rFonts w:ascii="Garamond" w:hAnsi="Garamond"/>
          <w:b/>
        </w:rPr>
      </w:pPr>
      <w:r w:rsidRPr="000C0902">
        <w:rPr>
          <w:rFonts w:ascii="Garamond" w:hAnsi="Garamond"/>
          <w:b/>
        </w:rPr>
        <w:t>10. Adatbiztonsági (technikai és szervezési) intézkedések</w:t>
      </w:r>
    </w:p>
    <w:p w:rsidR="000C0902" w:rsidRPr="000C0902" w:rsidRDefault="000C0902" w:rsidP="000C0902">
      <w:pPr>
        <w:pStyle w:val="Listaszerbekezds"/>
        <w:ind w:left="360"/>
        <w:rPr>
          <w:rFonts w:ascii="Garamond" w:hAnsi="Garamond"/>
          <w:b/>
        </w:rPr>
      </w:pPr>
    </w:p>
    <w:p w:rsidR="000C0902" w:rsidRPr="000C0902" w:rsidRDefault="000C0902" w:rsidP="000C0902">
      <w:pPr>
        <w:jc w:val="both"/>
        <w:rPr>
          <w:rFonts w:ascii="Garamond" w:hAnsi="Garamond"/>
        </w:rPr>
      </w:pPr>
      <w:r w:rsidRPr="000C0902">
        <w:rPr>
          <w:rFonts w:ascii="Garamond" w:hAnsi="Garamond"/>
        </w:rPr>
        <w:t xml:space="preserve">Az Adatkezelő a személyes adatok biztonsága érdekében megteszi azokat a technikai és szervezési intézkedéseket és kialakította azokat az eljárási szabályokat, amelyek különösen a GDPR-ban foglalt rendelkezések érvényre juttatásához szükségesek. </w:t>
      </w:r>
    </w:p>
    <w:p w:rsidR="000C0902" w:rsidRPr="000C0902" w:rsidRDefault="000C0902" w:rsidP="000C0902">
      <w:pPr>
        <w:jc w:val="both"/>
        <w:rPr>
          <w:rFonts w:ascii="Garamond" w:hAnsi="Garamond"/>
        </w:rPr>
      </w:pPr>
      <w:r w:rsidRPr="000C0902">
        <w:rPr>
          <w:rFonts w:ascii="Garamond" w:hAnsi="Garamond"/>
        </w:rPr>
        <w:t>Az Adatkezelő az adatokat megfelelő intézkedésekkel védi a jogosulatlan hozzáférés, megváltoztatás, továbbítás, nyilvánosságra hozatal, törlés vagy megsemmisítés, a véletlen megsemmisülés és sérülés, továbbá az alkalmazott technika megváltoztatásából fakadó hozzáférhetetlenné válás ellen.</w:t>
      </w:r>
    </w:p>
    <w:p w:rsidR="000C0902" w:rsidRPr="000C0902" w:rsidRDefault="000C0902" w:rsidP="000C0902">
      <w:pPr>
        <w:jc w:val="both"/>
        <w:rPr>
          <w:rFonts w:ascii="Garamond" w:hAnsi="Garamond"/>
        </w:rPr>
      </w:pPr>
      <w:r w:rsidRPr="000C0902">
        <w:rPr>
          <w:rFonts w:ascii="Garamond" w:hAnsi="Garamond"/>
        </w:rPr>
        <w:t xml:space="preserve">Az Adatkezelő a személyes adatokat bizalmas adatként minősíti és kezeli. Az Adatkezelőt titoktartási kötelezettség terheli a személyes adatok kezelésére vonatkozóan. A személyes adatokhoz való hozzáférést az Adatkezelő jogosultsági szintek megadásával korlátozza.  </w:t>
      </w:r>
    </w:p>
    <w:p w:rsidR="000C0902" w:rsidRPr="000C0902" w:rsidRDefault="000C0902" w:rsidP="000C0902">
      <w:pPr>
        <w:jc w:val="both"/>
        <w:rPr>
          <w:rFonts w:ascii="Garamond" w:hAnsi="Garamond"/>
        </w:rPr>
      </w:pPr>
      <w:r w:rsidRPr="000C0902">
        <w:rPr>
          <w:rFonts w:ascii="Garamond" w:hAnsi="Garamond"/>
        </w:rPr>
        <w:t xml:space="preserve">Az Adatkezelő az informatikai rendszereket tűzfallal védi, és vírusvédelemmel látja el. </w:t>
      </w:r>
    </w:p>
    <w:p w:rsidR="000C0902" w:rsidRPr="000C0902" w:rsidRDefault="000C0902" w:rsidP="000C0902">
      <w:pPr>
        <w:jc w:val="both"/>
        <w:rPr>
          <w:rFonts w:ascii="Garamond" w:hAnsi="Garamond"/>
        </w:rPr>
      </w:pPr>
      <w:r w:rsidRPr="000C0902">
        <w:rPr>
          <w:rFonts w:ascii="Garamond" w:hAnsi="Garamond"/>
        </w:rPr>
        <w:lastRenderedPageBreak/>
        <w:t>Az Adatkezelő az elektronikus adatfeldolgozást, nyilvántartást számítógépes program útján végzi, amely megfelel az adatbiztonság követelményeinek. A program biztosítja, hogy az adatokhoz csak célhoz kötötten, ellenőrzött körülmények között csak azon személyek férjenek hozzá, akiknek a feladataik ellátása érdekében erre szükségük van.</w:t>
      </w:r>
    </w:p>
    <w:p w:rsidR="000C0902" w:rsidRPr="000C0902" w:rsidRDefault="000C0902" w:rsidP="000C0902">
      <w:pPr>
        <w:jc w:val="both"/>
        <w:rPr>
          <w:rFonts w:ascii="Garamond" w:hAnsi="Garamond"/>
        </w:rPr>
      </w:pPr>
    </w:p>
    <w:p w:rsidR="000C0902" w:rsidRPr="000C0902" w:rsidRDefault="000C0902" w:rsidP="000C0902">
      <w:pPr>
        <w:jc w:val="both"/>
        <w:rPr>
          <w:rFonts w:ascii="Garamond" w:hAnsi="Garamond"/>
        </w:rPr>
      </w:pPr>
      <w:r w:rsidRPr="000C0902">
        <w:rPr>
          <w:rFonts w:ascii="Garamond" w:hAnsi="Garamond"/>
        </w:rPr>
        <w:t>A személyes adatok automatizált feldolgozása során az Adatkezelő további intézkedésekkel biztosítja:</w:t>
      </w:r>
    </w:p>
    <w:p w:rsidR="000C0902" w:rsidRPr="000C0902" w:rsidRDefault="000C0902" w:rsidP="000C0902">
      <w:pPr>
        <w:jc w:val="both"/>
        <w:rPr>
          <w:rFonts w:ascii="Garamond" w:hAnsi="Garamond"/>
        </w:rPr>
      </w:pPr>
    </w:p>
    <w:p w:rsidR="000C0902" w:rsidRPr="000C0902" w:rsidRDefault="000C0902" w:rsidP="000C0902">
      <w:pPr>
        <w:jc w:val="both"/>
        <w:rPr>
          <w:rFonts w:ascii="Garamond" w:hAnsi="Garamond"/>
        </w:rPr>
      </w:pPr>
      <w:r w:rsidRPr="000C0902">
        <w:rPr>
          <w:rFonts w:ascii="Garamond" w:hAnsi="Garamond"/>
        </w:rPr>
        <w:t xml:space="preserve">a) a jogosulatlan adatbevitel megakadályozását, </w:t>
      </w:r>
    </w:p>
    <w:p w:rsidR="000C0902" w:rsidRPr="000C0902" w:rsidRDefault="000C0902" w:rsidP="000C0902">
      <w:pPr>
        <w:jc w:val="both"/>
        <w:rPr>
          <w:rFonts w:ascii="Garamond" w:hAnsi="Garamond"/>
        </w:rPr>
      </w:pPr>
      <w:r w:rsidRPr="000C0902">
        <w:rPr>
          <w:rFonts w:ascii="Garamond" w:hAnsi="Garamond"/>
        </w:rPr>
        <w:t>b) az automatikus adatfeldolgozó rendszerek jogosulatlan személyek általi, adatátviteli berendezés segítségével történő használatának megakadályozását,</w:t>
      </w:r>
    </w:p>
    <w:p w:rsidR="000C0902" w:rsidRPr="000C0902" w:rsidRDefault="000C0902" w:rsidP="000C0902">
      <w:pPr>
        <w:jc w:val="both"/>
        <w:rPr>
          <w:rFonts w:ascii="Garamond" w:hAnsi="Garamond"/>
        </w:rPr>
      </w:pPr>
      <w:r w:rsidRPr="000C0902">
        <w:rPr>
          <w:rFonts w:ascii="Garamond" w:hAnsi="Garamond"/>
        </w:rPr>
        <w:t>c) annak ellenőrizhetőségét és megállapíthatóságát, hogy a személyes adatokat adatátviteli berendezés alkalmazásával mely szerveknek továbbították vagy továbbíthatják,</w:t>
      </w:r>
    </w:p>
    <w:p w:rsidR="000C0902" w:rsidRPr="000C0902" w:rsidRDefault="000C0902" w:rsidP="000C0902">
      <w:pPr>
        <w:jc w:val="both"/>
        <w:rPr>
          <w:rFonts w:ascii="Garamond" w:hAnsi="Garamond"/>
        </w:rPr>
      </w:pPr>
      <w:r w:rsidRPr="000C0902">
        <w:rPr>
          <w:rFonts w:ascii="Garamond" w:hAnsi="Garamond"/>
        </w:rPr>
        <w:t>d) annak ellenőrizhetőségét és megállapíthatóságát, hogy mely személyes adatokat, mikor és ki vitte be az automatikus adatfeldolgozó rendszerekbe,</w:t>
      </w:r>
    </w:p>
    <w:p w:rsidR="000C0902" w:rsidRPr="000C0902" w:rsidRDefault="000C0902" w:rsidP="000C0902">
      <w:pPr>
        <w:jc w:val="both"/>
        <w:rPr>
          <w:rFonts w:ascii="Garamond" w:hAnsi="Garamond"/>
        </w:rPr>
      </w:pPr>
      <w:r w:rsidRPr="000C0902">
        <w:rPr>
          <w:rFonts w:ascii="Garamond" w:hAnsi="Garamond"/>
        </w:rPr>
        <w:t xml:space="preserve">e) a telepített rendszerek üzemzavar esetén történő helyreállíthatóságát és </w:t>
      </w:r>
    </w:p>
    <w:p w:rsidR="000C0902" w:rsidRPr="000C0902" w:rsidRDefault="000C0902" w:rsidP="000C0902">
      <w:pPr>
        <w:jc w:val="both"/>
        <w:rPr>
          <w:rFonts w:ascii="Garamond" w:hAnsi="Garamond"/>
        </w:rPr>
      </w:pPr>
      <w:r w:rsidRPr="000C0902">
        <w:rPr>
          <w:rFonts w:ascii="Garamond" w:hAnsi="Garamond"/>
        </w:rPr>
        <w:t>f) azt, hogy az automatizált feldolgozás során fellépő hibákról jelentés készüljön,</w:t>
      </w:r>
    </w:p>
    <w:p w:rsidR="000C0902" w:rsidRPr="000C0902" w:rsidRDefault="000C0902" w:rsidP="000C0902">
      <w:pPr>
        <w:jc w:val="both"/>
        <w:rPr>
          <w:rFonts w:ascii="Garamond" w:hAnsi="Garamond"/>
        </w:rPr>
      </w:pPr>
      <w:r w:rsidRPr="000C0902">
        <w:rPr>
          <w:rFonts w:ascii="Garamond" w:hAnsi="Garamond"/>
        </w:rPr>
        <w:t>g) a személyes adat teljes életciklusa során, a személyes adatok bizalmasságát, sértetlenségét és rendelkezésre állását.</w:t>
      </w:r>
    </w:p>
    <w:p w:rsidR="000C0902" w:rsidRPr="000C0902" w:rsidRDefault="000C0902" w:rsidP="000C0902">
      <w:pPr>
        <w:jc w:val="both"/>
        <w:rPr>
          <w:rFonts w:ascii="Garamond" w:hAnsi="Garamond"/>
        </w:rPr>
      </w:pPr>
    </w:p>
    <w:p w:rsidR="000C0902" w:rsidRPr="000C0902" w:rsidRDefault="000C0902" w:rsidP="000C0902">
      <w:pPr>
        <w:jc w:val="both"/>
        <w:rPr>
          <w:rFonts w:ascii="Garamond" w:hAnsi="Garamond"/>
        </w:rPr>
      </w:pPr>
      <w:r w:rsidRPr="000C0902">
        <w:rPr>
          <w:rFonts w:ascii="Garamond" w:hAnsi="Garamond"/>
        </w:rPr>
        <w:t xml:space="preserve">Az Adatkezelő a személyes adatok védelme érdekében gondoskodik az elektronikus úton folytatott bejövő és kimenő kommunikáció ellenőrzéséről. </w:t>
      </w:r>
    </w:p>
    <w:p w:rsidR="000C0902" w:rsidRPr="000C0902" w:rsidRDefault="000C0902" w:rsidP="000C0902">
      <w:pPr>
        <w:jc w:val="both"/>
        <w:rPr>
          <w:rFonts w:ascii="Garamond" w:hAnsi="Garamond"/>
        </w:rPr>
      </w:pPr>
      <w:r w:rsidRPr="000C0902">
        <w:rPr>
          <w:rFonts w:ascii="Garamond" w:hAnsi="Garamond"/>
        </w:rPr>
        <w:t>Az Adatkezelő által kezelt személyes adatok interneten történő megosztása szigorúan tilos.</w:t>
      </w:r>
    </w:p>
    <w:p w:rsidR="000C0902" w:rsidRPr="000C0902" w:rsidRDefault="000C0902" w:rsidP="000C0902">
      <w:pPr>
        <w:jc w:val="both"/>
        <w:rPr>
          <w:rFonts w:ascii="Garamond" w:hAnsi="Garamond"/>
        </w:rPr>
      </w:pPr>
      <w:r w:rsidRPr="000C0902">
        <w:rPr>
          <w:rFonts w:ascii="Garamond" w:hAnsi="Garamond"/>
        </w:rPr>
        <w:t>A munkahelyen és a vízügyi ágazat eszközein fájl letöltő-, játék-, csevegő-, szexuális szolgáltatásokat kínáló oldalak látogatása szigorúan tilos.</w:t>
      </w:r>
    </w:p>
    <w:p w:rsidR="000C0902" w:rsidRPr="000C0902" w:rsidRDefault="000C0902" w:rsidP="000C0902">
      <w:pPr>
        <w:jc w:val="both"/>
        <w:rPr>
          <w:rFonts w:ascii="Garamond" w:hAnsi="Garamond"/>
        </w:rPr>
      </w:pPr>
      <w:r w:rsidRPr="000C0902">
        <w:rPr>
          <w:rFonts w:ascii="Garamond" w:hAnsi="Garamond"/>
        </w:rPr>
        <w:t>Külső forrásból kapott vagy letöltött, nem engedélyezett programok használata szigorúan tilos.</w:t>
      </w:r>
    </w:p>
    <w:p w:rsidR="000C0902" w:rsidRPr="000C0902" w:rsidRDefault="000C0902" w:rsidP="000C0902">
      <w:pPr>
        <w:jc w:val="both"/>
        <w:rPr>
          <w:rFonts w:ascii="Garamond" w:hAnsi="Garamond"/>
        </w:rPr>
      </w:pPr>
      <w:r w:rsidRPr="000C0902">
        <w:rPr>
          <w:rFonts w:ascii="Garamond" w:hAnsi="Garamond"/>
        </w:rPr>
        <w:t xml:space="preserve">A folyamatban levő munkavégzés, feldolgozás alatt levő iratokhoz csak az illetékes ügyintézők férhetnek hozzá, a személyzeti, a bér- és munkaügyi és egyéb személyes adatokat tartalmazó iratokat biztonságosan, zárható páncélszekrényben elzárva kell tartani. </w:t>
      </w:r>
    </w:p>
    <w:p w:rsidR="000C0902" w:rsidRPr="000C0902" w:rsidRDefault="000C0902" w:rsidP="000C0902">
      <w:pPr>
        <w:jc w:val="both"/>
        <w:rPr>
          <w:rFonts w:ascii="Garamond" w:hAnsi="Garamond"/>
          <w:b/>
        </w:rPr>
      </w:pPr>
      <w:r w:rsidRPr="000C0902">
        <w:rPr>
          <w:rFonts w:ascii="Garamond" w:hAnsi="Garamond"/>
        </w:rPr>
        <w:t xml:space="preserve">Az Adatkezelő biztosítja az adatok és az adathordozó eszközök, iratok megfelelő fizikai védelmét. </w:t>
      </w:r>
    </w:p>
    <w:p w:rsidR="000C0902" w:rsidRPr="000C0902" w:rsidRDefault="000C0902" w:rsidP="000C0902">
      <w:pPr>
        <w:pStyle w:val="Listaszerbekezds"/>
        <w:spacing w:line="276" w:lineRule="auto"/>
        <w:ind w:left="360"/>
        <w:rPr>
          <w:rFonts w:ascii="Garamond" w:hAnsi="Garamond"/>
          <w:b/>
        </w:rPr>
      </w:pPr>
    </w:p>
    <w:p w:rsidR="000C0902" w:rsidRPr="000C0902" w:rsidRDefault="000C0902" w:rsidP="000C0902">
      <w:pPr>
        <w:pStyle w:val="Listaszerbekezds"/>
        <w:spacing w:line="276" w:lineRule="auto"/>
        <w:ind w:left="360"/>
        <w:rPr>
          <w:rFonts w:ascii="Garamond" w:hAnsi="Garamond"/>
          <w:b/>
        </w:rPr>
      </w:pPr>
      <w:r w:rsidRPr="000C0902">
        <w:rPr>
          <w:rFonts w:ascii="Garamond" w:hAnsi="Garamond"/>
          <w:b/>
        </w:rPr>
        <w:t>11. Adatkezelő által kezelt közérdekű és közérdekből nyilvános adatok megismerése</w:t>
      </w:r>
    </w:p>
    <w:p w:rsidR="000C0902" w:rsidRPr="000C0902" w:rsidRDefault="000C0902" w:rsidP="000C0902">
      <w:pPr>
        <w:spacing w:line="276" w:lineRule="auto"/>
        <w:ind w:left="6804"/>
        <w:jc w:val="center"/>
        <w:rPr>
          <w:rFonts w:ascii="Garamond" w:hAnsi="Garamond"/>
        </w:rPr>
      </w:pPr>
    </w:p>
    <w:p w:rsidR="000C0902" w:rsidRPr="000C0902" w:rsidRDefault="000C0902" w:rsidP="000C0902">
      <w:pPr>
        <w:widowControl w:val="0"/>
        <w:autoSpaceDE w:val="0"/>
        <w:autoSpaceDN w:val="0"/>
        <w:adjustRightInd w:val="0"/>
        <w:jc w:val="both"/>
        <w:rPr>
          <w:rFonts w:ascii="Garamond" w:hAnsi="Garamond"/>
          <w:b/>
        </w:rPr>
      </w:pPr>
      <w:r w:rsidRPr="000C0902">
        <w:rPr>
          <w:rFonts w:ascii="Garamond" w:hAnsi="Garamond"/>
        </w:rPr>
        <w:t>Az Adatkezelő által kezelt közérdekű és közérdekből nyilvános adatok megismerésére vonatkozó szabályokat az Országos Vízügyi Főigazgatóságnak és a vízügyi igazgatóságoknak a közérdekű adatok megismerésére és a szolgáltatási szerződés megkötésére vonatkozó eljárásrendjéről szóló főigazgatói utasítás tartalmazza.</w:t>
      </w:r>
    </w:p>
    <w:p w:rsidR="000C0902" w:rsidRPr="000C0902" w:rsidRDefault="000C0902" w:rsidP="000C0902">
      <w:pPr>
        <w:spacing w:line="276" w:lineRule="auto"/>
        <w:ind w:left="360"/>
        <w:jc w:val="center"/>
        <w:rPr>
          <w:rFonts w:ascii="Garamond" w:hAnsi="Garamond"/>
          <w:b/>
        </w:rPr>
      </w:pPr>
    </w:p>
    <w:p w:rsidR="000C0902" w:rsidRPr="000C0902" w:rsidRDefault="000C0902" w:rsidP="000C0902">
      <w:pPr>
        <w:spacing w:line="276" w:lineRule="auto"/>
        <w:ind w:left="360"/>
        <w:jc w:val="center"/>
        <w:rPr>
          <w:rFonts w:ascii="Garamond" w:hAnsi="Garamond"/>
        </w:rPr>
      </w:pPr>
      <w:r w:rsidRPr="000C0902">
        <w:rPr>
          <w:rFonts w:ascii="Garamond" w:hAnsi="Garamond"/>
          <w:b/>
        </w:rPr>
        <w:t>12. Oktatás, vizsgáztatás</w:t>
      </w:r>
    </w:p>
    <w:p w:rsidR="000C0902" w:rsidRPr="000C0902" w:rsidRDefault="000C0902" w:rsidP="000C0902">
      <w:pPr>
        <w:widowControl w:val="0"/>
        <w:autoSpaceDE w:val="0"/>
        <w:autoSpaceDN w:val="0"/>
        <w:adjustRightInd w:val="0"/>
        <w:jc w:val="both"/>
        <w:rPr>
          <w:rFonts w:ascii="Garamond" w:hAnsi="Garamond"/>
          <w:b/>
        </w:rPr>
      </w:pPr>
    </w:p>
    <w:p w:rsidR="000C0902" w:rsidRPr="000C0902" w:rsidRDefault="000C0902" w:rsidP="000C0902">
      <w:pPr>
        <w:widowControl w:val="0"/>
        <w:autoSpaceDE w:val="0"/>
        <w:autoSpaceDN w:val="0"/>
        <w:adjustRightInd w:val="0"/>
        <w:jc w:val="both"/>
        <w:rPr>
          <w:rFonts w:ascii="Garamond" w:hAnsi="Garamond"/>
        </w:rPr>
      </w:pPr>
      <w:r w:rsidRPr="000C0902">
        <w:rPr>
          <w:rFonts w:ascii="Garamond" w:hAnsi="Garamond"/>
        </w:rPr>
        <w:t>A vízügyi igazgatási szervhez újonnan belépő foglalkoztatottak adatvédelmi oktatásban részesülnek.</w:t>
      </w:r>
    </w:p>
    <w:p w:rsidR="000C0902" w:rsidRPr="000C0902" w:rsidRDefault="000C0902" w:rsidP="000C0902">
      <w:pPr>
        <w:widowControl w:val="0"/>
        <w:autoSpaceDE w:val="0"/>
        <w:autoSpaceDN w:val="0"/>
        <w:adjustRightInd w:val="0"/>
        <w:jc w:val="both"/>
        <w:rPr>
          <w:rFonts w:ascii="Garamond" w:hAnsi="Garamond"/>
        </w:rPr>
      </w:pPr>
      <w:r w:rsidRPr="000C0902">
        <w:rPr>
          <w:rFonts w:ascii="Garamond" w:hAnsi="Garamond"/>
        </w:rPr>
        <w:t xml:space="preserve">Az Adatkezelő a közalkalmazotti továbbképzés keretében a GDPR-ban és az Infotv.-ben meghatározott főbb szabályok ismertetése céljából adatvédelmi oktatást szervez a foglalkoztatottak részére. A továbbképzés a BM RVTV portálon választható képzéssel is teljesíthető. </w:t>
      </w:r>
    </w:p>
    <w:p w:rsidR="000C0902" w:rsidRPr="000C0902" w:rsidRDefault="000C0902" w:rsidP="000C0902">
      <w:pPr>
        <w:widowControl w:val="0"/>
        <w:autoSpaceDE w:val="0"/>
        <w:autoSpaceDN w:val="0"/>
        <w:adjustRightInd w:val="0"/>
        <w:jc w:val="both"/>
        <w:rPr>
          <w:rFonts w:ascii="Garamond" w:hAnsi="Garamond"/>
        </w:rPr>
      </w:pPr>
      <w:r w:rsidRPr="000C0902">
        <w:rPr>
          <w:rFonts w:ascii="Garamond" w:hAnsi="Garamond"/>
        </w:rPr>
        <w:t>Az adatvédelmi oktatás módját, tematikáját, feltételeit, a vizsgáztatás rendjét, az oktatási program pontértékét az OVF Főigazgatója és a vízügyi igazgatóságok igazgatói határozzák meg.</w:t>
      </w:r>
    </w:p>
    <w:p w:rsidR="000C0902" w:rsidRPr="000C0902" w:rsidRDefault="000C0902" w:rsidP="000C0902">
      <w:pPr>
        <w:widowControl w:val="0"/>
        <w:autoSpaceDE w:val="0"/>
        <w:autoSpaceDN w:val="0"/>
        <w:adjustRightInd w:val="0"/>
        <w:jc w:val="both"/>
        <w:rPr>
          <w:rFonts w:ascii="Garamond" w:hAnsi="Garamond"/>
        </w:rPr>
      </w:pPr>
    </w:p>
    <w:p w:rsidR="00910841" w:rsidRPr="00910841" w:rsidRDefault="00910841" w:rsidP="00910841">
      <w:pPr>
        <w:pStyle w:val="Listaszerbekezds"/>
        <w:numPr>
          <w:ilvl w:val="0"/>
          <w:numId w:val="3"/>
        </w:numPr>
        <w:spacing w:line="276" w:lineRule="auto"/>
        <w:jc w:val="center"/>
        <w:rPr>
          <w:rFonts w:ascii="Verdana" w:hAnsi="Verdana"/>
          <w:sz w:val="20"/>
          <w:szCs w:val="20"/>
        </w:rPr>
      </w:pPr>
      <w:r w:rsidRPr="00910841">
        <w:rPr>
          <w:rFonts w:ascii="Verdana" w:hAnsi="Verdana"/>
          <w:b/>
          <w:sz w:val="20"/>
          <w:szCs w:val="20"/>
        </w:rPr>
        <w:t>ZÁRÓ RENDELKEZÉSEK</w:t>
      </w:r>
    </w:p>
    <w:p w:rsidR="00910841" w:rsidRDefault="00910841" w:rsidP="00910841">
      <w:pPr>
        <w:jc w:val="both"/>
        <w:rPr>
          <w:rFonts w:ascii="Verdana" w:hAnsi="Verdana"/>
          <w:sz w:val="20"/>
          <w:szCs w:val="20"/>
        </w:rPr>
      </w:pPr>
    </w:p>
    <w:p w:rsidR="00910841" w:rsidRPr="00A0112E" w:rsidRDefault="00910841" w:rsidP="00910841">
      <w:pPr>
        <w:jc w:val="both"/>
        <w:rPr>
          <w:rFonts w:ascii="Garamond" w:hAnsi="Garamond"/>
        </w:rPr>
      </w:pPr>
      <w:r w:rsidRPr="00A0112E">
        <w:rPr>
          <w:rFonts w:ascii="Garamond" w:hAnsi="Garamond"/>
        </w:rPr>
        <w:t xml:space="preserve">Jelen Szabályzat 2021. november 1. napján lép hatályba, ezzel egyidejűleg hatályát veszti a Szfvár-B-0096-0006/2020. iktatószámon kiadott Adatvédelmi, adatbiztonsági és minősített adat kezelési kötelezettségeire vonatkozó szabályzat, valamint mellékletei. </w:t>
      </w:r>
    </w:p>
    <w:p w:rsidR="00910841" w:rsidRPr="00A0112E" w:rsidRDefault="00910841" w:rsidP="00910841">
      <w:pPr>
        <w:spacing w:line="276" w:lineRule="auto"/>
        <w:jc w:val="both"/>
        <w:rPr>
          <w:rFonts w:ascii="Garamond" w:hAnsi="Garamond"/>
        </w:rPr>
      </w:pPr>
      <w:r w:rsidRPr="00A0112E">
        <w:rPr>
          <w:rFonts w:ascii="Garamond" w:hAnsi="Garamond"/>
        </w:rPr>
        <w:lastRenderedPageBreak/>
        <w:t>Jelen Szabályzatban foglaltakat a vízügyi igazgatóság valamennyi foglalkoztatottja köteles megismerni és betartani.</w:t>
      </w:r>
    </w:p>
    <w:p w:rsidR="00910841" w:rsidRPr="00A0112E" w:rsidRDefault="00910841" w:rsidP="00910841">
      <w:pPr>
        <w:jc w:val="both"/>
        <w:rPr>
          <w:rFonts w:ascii="Garamond" w:hAnsi="Garamond"/>
        </w:rPr>
      </w:pPr>
      <w:r w:rsidRPr="00A0112E">
        <w:rPr>
          <w:rFonts w:ascii="Garamond" w:hAnsi="Garamond"/>
        </w:rPr>
        <w:t>Jelen Szabályzatban foglaltak betartásáért valamennyi szervezeti egység vezetője az általa irányított szervezeti egység vonatkozásában felelősséggel tartozik.</w:t>
      </w:r>
    </w:p>
    <w:p w:rsidR="00910841" w:rsidRPr="00A0112E" w:rsidRDefault="00910841" w:rsidP="00910841">
      <w:pPr>
        <w:spacing w:line="276" w:lineRule="auto"/>
        <w:jc w:val="both"/>
        <w:rPr>
          <w:rFonts w:ascii="Garamond" w:hAnsi="Garamond"/>
        </w:rPr>
      </w:pPr>
    </w:p>
    <w:p w:rsidR="00910841" w:rsidRPr="00A0112E" w:rsidRDefault="00910841" w:rsidP="00910841">
      <w:pPr>
        <w:spacing w:line="276" w:lineRule="auto"/>
        <w:jc w:val="both"/>
        <w:rPr>
          <w:rFonts w:ascii="Garamond" w:hAnsi="Garamond"/>
        </w:rPr>
      </w:pPr>
      <w:r w:rsidRPr="00A0112E">
        <w:rPr>
          <w:rFonts w:ascii="Garamond" w:hAnsi="Garamond"/>
        </w:rPr>
        <w:t xml:space="preserve">Jelen </w:t>
      </w:r>
      <w:r w:rsidR="00A0112E" w:rsidRPr="00A0112E">
        <w:rPr>
          <w:rFonts w:ascii="Garamond" w:hAnsi="Garamond"/>
        </w:rPr>
        <w:t>Szabályzat</w:t>
      </w:r>
      <w:r w:rsidRPr="00A0112E">
        <w:rPr>
          <w:rFonts w:ascii="Garamond" w:hAnsi="Garamond"/>
        </w:rPr>
        <w:t xml:space="preserve"> mellékleteit az Adatkezelő köteles közzétenni honlapján, megfelelő fejléc alkalmazásával, letölthető formátumban.</w:t>
      </w:r>
    </w:p>
    <w:p w:rsidR="00D67949" w:rsidRPr="00A0112E" w:rsidRDefault="00D67949" w:rsidP="00F77989">
      <w:pPr>
        <w:ind w:left="-20"/>
        <w:jc w:val="both"/>
        <w:rPr>
          <w:rFonts w:ascii="Garamond" w:hAnsi="Garamond"/>
        </w:rPr>
      </w:pPr>
    </w:p>
    <w:p w:rsidR="008125B4" w:rsidRPr="00A0112E" w:rsidRDefault="008125B4" w:rsidP="001A1B25">
      <w:pPr>
        <w:jc w:val="both"/>
        <w:rPr>
          <w:rFonts w:ascii="Garamond" w:hAnsi="Garamond"/>
        </w:rPr>
      </w:pPr>
    </w:p>
    <w:p w:rsidR="00A0112E" w:rsidRDefault="00A0112E" w:rsidP="00A0112E">
      <w:pPr>
        <w:spacing w:after="200" w:line="276" w:lineRule="auto"/>
        <w:rPr>
          <w:rFonts w:ascii="Garamond" w:hAnsi="Garamond"/>
          <w:b/>
          <w:u w:val="single"/>
        </w:rPr>
      </w:pPr>
      <w:r w:rsidRPr="00A0112E">
        <w:rPr>
          <w:rFonts w:ascii="Garamond" w:hAnsi="Garamond"/>
          <w:b/>
          <w:u w:val="single"/>
        </w:rPr>
        <w:t xml:space="preserve">Mellékletek: </w:t>
      </w:r>
    </w:p>
    <w:p w:rsidR="00A0112E" w:rsidRPr="00A0112E" w:rsidRDefault="00A0112E" w:rsidP="001450E8">
      <w:pPr>
        <w:jc w:val="both"/>
        <w:rPr>
          <w:rFonts w:ascii="Garamond" w:hAnsi="Garamond"/>
        </w:rPr>
      </w:pPr>
      <w:r w:rsidRPr="00A0112E">
        <w:rPr>
          <w:rFonts w:ascii="Garamond" w:hAnsi="Garamond"/>
        </w:rPr>
        <w:t>1. sz. melléklet: Adatkezelési tájékoztató</w:t>
      </w:r>
      <w:r w:rsidRPr="00A0112E">
        <w:t xml:space="preserve"> új </w:t>
      </w:r>
      <w:r w:rsidRPr="00A0112E">
        <w:rPr>
          <w:rFonts w:ascii="Garamond" w:hAnsi="Garamond"/>
        </w:rPr>
        <w:t>közalkalmazottak részére</w:t>
      </w:r>
    </w:p>
    <w:p w:rsidR="00A0112E" w:rsidRPr="00A0112E" w:rsidRDefault="00A0112E" w:rsidP="001450E8">
      <w:pPr>
        <w:jc w:val="both"/>
        <w:rPr>
          <w:rFonts w:ascii="Garamond" w:hAnsi="Garamond"/>
        </w:rPr>
      </w:pPr>
      <w:r w:rsidRPr="00A0112E">
        <w:rPr>
          <w:rFonts w:ascii="Garamond" w:hAnsi="Garamond"/>
        </w:rPr>
        <w:t>1/a sz. melléklet: Adatkezelési tájékoztató meglévő közalkalmazottak részére</w:t>
      </w:r>
    </w:p>
    <w:p w:rsidR="00A0112E" w:rsidRPr="00A0112E" w:rsidRDefault="00A0112E" w:rsidP="001450E8">
      <w:pPr>
        <w:jc w:val="both"/>
        <w:rPr>
          <w:rFonts w:ascii="Garamond" w:hAnsi="Garamond"/>
        </w:rPr>
      </w:pPr>
      <w:r w:rsidRPr="00A0112E">
        <w:rPr>
          <w:rFonts w:ascii="Garamond" w:hAnsi="Garamond"/>
        </w:rPr>
        <w:t>2. sz. melléklet::  Adatkezelési tájékoztató</w:t>
      </w:r>
      <w:r w:rsidRPr="00A0112E">
        <w:t xml:space="preserve"> új munkavállalók</w:t>
      </w:r>
      <w:r w:rsidRPr="00A0112E">
        <w:rPr>
          <w:rFonts w:ascii="Garamond" w:hAnsi="Garamond"/>
        </w:rPr>
        <w:t xml:space="preserve"> részére</w:t>
      </w:r>
    </w:p>
    <w:p w:rsidR="00A0112E" w:rsidRDefault="00A0112E" w:rsidP="001450E8">
      <w:pPr>
        <w:jc w:val="both"/>
        <w:rPr>
          <w:rFonts w:ascii="Garamond" w:hAnsi="Garamond"/>
        </w:rPr>
      </w:pPr>
      <w:r w:rsidRPr="00A0112E">
        <w:rPr>
          <w:rFonts w:ascii="Garamond" w:hAnsi="Garamond"/>
        </w:rPr>
        <w:t xml:space="preserve">2/a. sz. melléklet::  Adatkezelési tájékoztató </w:t>
      </w:r>
      <w:r>
        <w:rPr>
          <w:rFonts w:ascii="Garamond" w:hAnsi="Garamond"/>
        </w:rPr>
        <w:t>meglévő</w:t>
      </w:r>
      <w:r w:rsidRPr="00A0112E">
        <w:rPr>
          <w:rFonts w:ascii="Garamond" w:hAnsi="Garamond"/>
        </w:rPr>
        <w:t xml:space="preserve"> munkavállalók részére</w:t>
      </w:r>
    </w:p>
    <w:p w:rsidR="001450E8" w:rsidRDefault="001450E8" w:rsidP="001450E8">
      <w:pPr>
        <w:jc w:val="both"/>
        <w:rPr>
          <w:rFonts w:ascii="Garamond" w:hAnsi="Garamond"/>
        </w:rPr>
      </w:pPr>
      <w:r>
        <w:rPr>
          <w:rFonts w:ascii="Garamond" w:hAnsi="Garamond"/>
        </w:rPr>
        <w:t>3. sz. melléklet: Adatlap természetes személyek általános adatkéréséhez</w:t>
      </w:r>
    </w:p>
    <w:p w:rsidR="001450E8" w:rsidRPr="00A0112E" w:rsidRDefault="001450E8" w:rsidP="001450E8">
      <w:pPr>
        <w:jc w:val="both"/>
        <w:rPr>
          <w:rFonts w:ascii="Garamond" w:hAnsi="Garamond"/>
        </w:rPr>
      </w:pPr>
      <w:r>
        <w:rPr>
          <w:rFonts w:ascii="Garamond" w:hAnsi="Garamond"/>
        </w:rPr>
        <w:t>4. sz. melléklet: Adatkezelési nyilatkozat</w:t>
      </w:r>
    </w:p>
    <w:p w:rsidR="00A0112E" w:rsidRPr="00A0112E" w:rsidRDefault="001450E8" w:rsidP="001450E8">
      <w:pPr>
        <w:jc w:val="both"/>
        <w:rPr>
          <w:rFonts w:ascii="Garamond" w:hAnsi="Garamond"/>
        </w:rPr>
      </w:pPr>
      <w:r>
        <w:rPr>
          <w:rFonts w:ascii="Garamond" w:hAnsi="Garamond"/>
        </w:rPr>
        <w:t>5</w:t>
      </w:r>
      <w:r w:rsidR="00A0112E" w:rsidRPr="00A0112E">
        <w:rPr>
          <w:rFonts w:ascii="Garamond" w:hAnsi="Garamond"/>
        </w:rPr>
        <w:t>. sz. melléklet: Adatvédelmi hatásvizsgálat</w:t>
      </w:r>
    </w:p>
    <w:p w:rsidR="00A0112E" w:rsidRPr="00A0112E" w:rsidRDefault="00A0112E" w:rsidP="001450E8">
      <w:pPr>
        <w:jc w:val="both"/>
        <w:rPr>
          <w:rFonts w:ascii="Garamond" w:hAnsi="Garamond"/>
        </w:rPr>
      </w:pPr>
      <w:r w:rsidRPr="00A0112E">
        <w:rPr>
          <w:rFonts w:ascii="Garamond" w:hAnsi="Garamond"/>
        </w:rPr>
        <w:t>6. sz. melléklet: Adatvédelmi incidens bejelentése a Nemzeti Adatvédelmi és Információszabadság</w:t>
      </w:r>
      <w:r w:rsidR="001450E8">
        <w:rPr>
          <w:rFonts w:ascii="Garamond" w:hAnsi="Garamond"/>
        </w:rPr>
        <w:t xml:space="preserve"> </w:t>
      </w:r>
      <w:r w:rsidRPr="00A0112E">
        <w:rPr>
          <w:rFonts w:ascii="Garamond" w:hAnsi="Garamond"/>
        </w:rPr>
        <w:t>Hatósághoz</w:t>
      </w:r>
    </w:p>
    <w:p w:rsidR="00A0112E" w:rsidRPr="00A0112E" w:rsidRDefault="00A0112E" w:rsidP="001450E8">
      <w:pPr>
        <w:jc w:val="both"/>
        <w:rPr>
          <w:rFonts w:ascii="Garamond" w:hAnsi="Garamond"/>
        </w:rPr>
      </w:pPr>
      <w:r w:rsidRPr="00A0112E">
        <w:rPr>
          <w:rFonts w:ascii="Garamond" w:hAnsi="Garamond"/>
        </w:rPr>
        <w:t xml:space="preserve">7. sz. melléklet: Az érintett tájékoztatása adatvédelmi incidensről  </w:t>
      </w:r>
    </w:p>
    <w:p w:rsidR="00A0112E" w:rsidRPr="00A0112E" w:rsidRDefault="00A0112E" w:rsidP="001450E8">
      <w:pPr>
        <w:jc w:val="both"/>
        <w:rPr>
          <w:rFonts w:ascii="Garamond" w:hAnsi="Garamond"/>
        </w:rPr>
      </w:pPr>
      <w:r w:rsidRPr="00A0112E">
        <w:rPr>
          <w:rFonts w:ascii="Garamond" w:hAnsi="Garamond"/>
        </w:rPr>
        <w:t>8. sz. melléklet: Adatvédelmi incidens nyilvántartás</w:t>
      </w:r>
    </w:p>
    <w:p w:rsidR="00A0112E" w:rsidRPr="00A0112E" w:rsidRDefault="00A0112E" w:rsidP="001450E8">
      <w:pPr>
        <w:jc w:val="both"/>
        <w:rPr>
          <w:rFonts w:ascii="Garamond" w:hAnsi="Garamond"/>
        </w:rPr>
      </w:pPr>
      <w:r w:rsidRPr="00A0112E">
        <w:rPr>
          <w:rFonts w:ascii="Garamond" w:hAnsi="Garamond"/>
        </w:rPr>
        <w:t>9. sz. melléklet: Érintetti joggyakorlás nyilvántartása</w:t>
      </w:r>
    </w:p>
    <w:p w:rsidR="00A0112E" w:rsidRPr="00A0112E" w:rsidRDefault="00A0112E" w:rsidP="001450E8">
      <w:pPr>
        <w:widowControl w:val="0"/>
        <w:autoSpaceDE w:val="0"/>
        <w:autoSpaceDN w:val="0"/>
        <w:adjustRightInd w:val="0"/>
        <w:jc w:val="both"/>
        <w:rPr>
          <w:rFonts w:ascii="Garamond" w:hAnsi="Garamond"/>
        </w:rPr>
      </w:pPr>
      <w:r w:rsidRPr="00A0112E">
        <w:rPr>
          <w:rFonts w:ascii="Garamond" w:hAnsi="Garamond"/>
        </w:rPr>
        <w:t>10. sz. melléklet: Adatkezelési tevékenységek nyilvántartása</w:t>
      </w:r>
    </w:p>
    <w:p w:rsidR="00A0112E" w:rsidRPr="00A0112E" w:rsidRDefault="00A0112E" w:rsidP="001450E8">
      <w:pPr>
        <w:jc w:val="both"/>
        <w:rPr>
          <w:rFonts w:ascii="Garamond" w:hAnsi="Garamond"/>
        </w:rPr>
      </w:pPr>
      <w:r w:rsidRPr="00A0112E">
        <w:rPr>
          <w:rFonts w:ascii="Garamond" w:hAnsi="Garamond"/>
        </w:rPr>
        <w:t>11. sz. melléklet: Adattovábbítási nyilvántartása</w:t>
      </w:r>
    </w:p>
    <w:p w:rsidR="00A0112E" w:rsidRPr="00A0112E" w:rsidRDefault="00A0112E" w:rsidP="001450E8">
      <w:pPr>
        <w:widowControl w:val="0"/>
        <w:autoSpaceDE w:val="0"/>
        <w:autoSpaceDN w:val="0"/>
        <w:adjustRightInd w:val="0"/>
        <w:jc w:val="both"/>
        <w:rPr>
          <w:rFonts w:ascii="Garamond" w:hAnsi="Garamond"/>
        </w:rPr>
      </w:pPr>
      <w:r w:rsidRPr="00A0112E">
        <w:rPr>
          <w:rFonts w:ascii="Garamond" w:hAnsi="Garamond"/>
        </w:rPr>
        <w:t>12. sz. melléklet: Adattörlési nyilvántartás</w:t>
      </w:r>
    </w:p>
    <w:p w:rsidR="00A0112E" w:rsidRPr="00A0112E" w:rsidRDefault="00A0112E" w:rsidP="001450E8">
      <w:pPr>
        <w:jc w:val="both"/>
        <w:rPr>
          <w:rFonts w:ascii="Garamond" w:hAnsi="Garamond"/>
        </w:rPr>
      </w:pPr>
      <w:r w:rsidRPr="00A0112E">
        <w:rPr>
          <w:rFonts w:ascii="Garamond" w:hAnsi="Garamond"/>
        </w:rPr>
        <w:t xml:space="preserve">13. sz. melléklet: Megsemmisítési jegyzőkönyv </w:t>
      </w:r>
    </w:p>
    <w:p w:rsidR="00E9067D" w:rsidRPr="00A0112E" w:rsidRDefault="00A0112E" w:rsidP="001450E8">
      <w:pPr>
        <w:jc w:val="both"/>
        <w:rPr>
          <w:rFonts w:ascii="Garamond" w:hAnsi="Garamond"/>
        </w:rPr>
      </w:pPr>
      <w:r w:rsidRPr="00A0112E">
        <w:rPr>
          <w:rFonts w:ascii="Garamond" w:hAnsi="Garamond"/>
        </w:rPr>
        <w:t xml:space="preserve">14. sz. melléklet: Adatfeldolgozói nyilvántartás  </w:t>
      </w:r>
    </w:p>
    <w:sectPr w:rsidR="00E9067D" w:rsidRPr="00A0112E" w:rsidSect="002954EA">
      <w:footerReference w:type="even" r:id="rId12"/>
      <w:footerReference w:type="default" r:id="rId13"/>
      <w:pgSz w:w="11906" w:h="16838"/>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04B" w:rsidRDefault="00A4404B">
      <w:r>
        <w:separator/>
      </w:r>
    </w:p>
  </w:endnote>
  <w:endnote w:type="continuationSeparator" w:id="0">
    <w:p w:rsidR="00A4404B" w:rsidRDefault="00A44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841" w:rsidRDefault="00910841" w:rsidP="00624572">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910841" w:rsidRDefault="00910841" w:rsidP="00624572">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841" w:rsidRPr="00D87014" w:rsidRDefault="00910841" w:rsidP="00624572">
    <w:pPr>
      <w:pStyle w:val="llb"/>
      <w:framePr w:wrap="around" w:vAnchor="text" w:hAnchor="margin" w:xAlign="right" w:y="1"/>
      <w:rPr>
        <w:rStyle w:val="Oldalszm"/>
        <w:sz w:val="18"/>
        <w:szCs w:val="18"/>
      </w:rPr>
    </w:pPr>
    <w:r w:rsidRPr="00D87014">
      <w:rPr>
        <w:rStyle w:val="Oldalszm"/>
        <w:sz w:val="18"/>
        <w:szCs w:val="18"/>
      </w:rPr>
      <w:fldChar w:fldCharType="begin"/>
    </w:r>
    <w:r w:rsidRPr="00D87014">
      <w:rPr>
        <w:rStyle w:val="Oldalszm"/>
        <w:sz w:val="18"/>
        <w:szCs w:val="18"/>
      </w:rPr>
      <w:instrText xml:space="preserve">PAGE  </w:instrText>
    </w:r>
    <w:r w:rsidRPr="00D87014">
      <w:rPr>
        <w:rStyle w:val="Oldalszm"/>
        <w:sz w:val="18"/>
        <w:szCs w:val="18"/>
      </w:rPr>
      <w:fldChar w:fldCharType="separate"/>
    </w:r>
    <w:r w:rsidR="00A81E03">
      <w:rPr>
        <w:rStyle w:val="Oldalszm"/>
        <w:noProof/>
        <w:sz w:val="18"/>
        <w:szCs w:val="18"/>
      </w:rPr>
      <w:t>2</w:t>
    </w:r>
    <w:r w:rsidRPr="00D87014">
      <w:rPr>
        <w:rStyle w:val="Oldalszm"/>
        <w:sz w:val="18"/>
        <w:szCs w:val="18"/>
      </w:rPr>
      <w:fldChar w:fldCharType="end"/>
    </w:r>
  </w:p>
  <w:p w:rsidR="00910841" w:rsidRDefault="00910841" w:rsidP="00624572">
    <w:pPr>
      <w:pStyle w:val="ll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04B" w:rsidRDefault="00A4404B">
      <w:r>
        <w:separator/>
      </w:r>
    </w:p>
  </w:footnote>
  <w:footnote w:type="continuationSeparator" w:id="0">
    <w:p w:rsidR="00A4404B" w:rsidRDefault="00A440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D4923"/>
    <w:multiLevelType w:val="hybridMultilevel"/>
    <w:tmpl w:val="88F6C0CC"/>
    <w:lvl w:ilvl="0" w:tplc="C86A3092">
      <w:start w:val="1"/>
      <w:numFmt w:val="decimal"/>
      <w:lvlText w:val="%1."/>
      <w:lvlJc w:val="left"/>
      <w:pPr>
        <w:ind w:left="1080" w:hanging="360"/>
      </w:pPr>
      <w:rPr>
        <w:rFonts w:hint="default"/>
      </w:rPr>
    </w:lvl>
    <w:lvl w:ilvl="1" w:tplc="040E0019">
      <w:start w:val="1"/>
      <w:numFmt w:val="lowerLetter"/>
      <w:lvlText w:val="%2."/>
      <w:lvlJc w:val="left"/>
      <w:pPr>
        <w:ind w:left="1800" w:hanging="360"/>
      </w:pPr>
    </w:lvl>
    <w:lvl w:ilvl="2" w:tplc="040E001B">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 w15:restartNumberingAfterBreak="0">
    <w:nsid w:val="03B44A10"/>
    <w:multiLevelType w:val="hybridMultilevel"/>
    <w:tmpl w:val="4566DCB6"/>
    <w:lvl w:ilvl="0" w:tplc="040E000F">
      <w:start w:val="7"/>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51A5858"/>
    <w:multiLevelType w:val="hybridMultilevel"/>
    <w:tmpl w:val="4FFE3FA0"/>
    <w:lvl w:ilvl="0" w:tplc="5546DCCC">
      <w:start w:val="19"/>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7BD1FE2"/>
    <w:multiLevelType w:val="multilevel"/>
    <w:tmpl w:val="375665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D954A73"/>
    <w:multiLevelType w:val="hybridMultilevel"/>
    <w:tmpl w:val="28DE1928"/>
    <w:lvl w:ilvl="0" w:tplc="040E0017">
      <w:start w:val="1"/>
      <w:numFmt w:val="lowerLetter"/>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5" w15:restartNumberingAfterBreak="0">
    <w:nsid w:val="0F4449DE"/>
    <w:multiLevelType w:val="hybridMultilevel"/>
    <w:tmpl w:val="384C4AC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2574CBE"/>
    <w:multiLevelType w:val="hybridMultilevel"/>
    <w:tmpl w:val="05ACEC66"/>
    <w:lvl w:ilvl="0" w:tplc="040E0017">
      <w:start w:val="1"/>
      <w:numFmt w:val="lowerLetter"/>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7" w15:restartNumberingAfterBreak="0">
    <w:nsid w:val="13556339"/>
    <w:multiLevelType w:val="hybridMultilevel"/>
    <w:tmpl w:val="19A63FBE"/>
    <w:lvl w:ilvl="0" w:tplc="040E0017">
      <w:start w:val="1"/>
      <w:numFmt w:val="lowerLetter"/>
      <w:lvlText w:val="%1)"/>
      <w:lvlJc w:val="left"/>
      <w:pPr>
        <w:ind w:left="360" w:hanging="360"/>
      </w:pPr>
      <w:rPr>
        <w:rFonts w:cs="Times New Roman" w:hint="default"/>
      </w:rPr>
    </w:lvl>
    <w:lvl w:ilvl="1" w:tplc="040E0019" w:tentative="1">
      <w:start w:val="1"/>
      <w:numFmt w:val="lowerLetter"/>
      <w:lvlText w:val="%2."/>
      <w:lvlJc w:val="left"/>
      <w:pPr>
        <w:ind w:left="1080" w:hanging="360"/>
      </w:pPr>
      <w:rPr>
        <w:rFonts w:cs="Times New Roman"/>
      </w:rPr>
    </w:lvl>
    <w:lvl w:ilvl="2" w:tplc="040E001B" w:tentative="1">
      <w:start w:val="1"/>
      <w:numFmt w:val="lowerRoman"/>
      <w:lvlText w:val="%3."/>
      <w:lvlJc w:val="right"/>
      <w:pPr>
        <w:ind w:left="1800" w:hanging="180"/>
      </w:pPr>
      <w:rPr>
        <w:rFonts w:cs="Times New Roman"/>
      </w:rPr>
    </w:lvl>
    <w:lvl w:ilvl="3" w:tplc="040E000F" w:tentative="1">
      <w:start w:val="1"/>
      <w:numFmt w:val="decimal"/>
      <w:lvlText w:val="%4."/>
      <w:lvlJc w:val="left"/>
      <w:pPr>
        <w:ind w:left="2520" w:hanging="360"/>
      </w:pPr>
      <w:rPr>
        <w:rFonts w:cs="Times New Roman"/>
      </w:rPr>
    </w:lvl>
    <w:lvl w:ilvl="4" w:tplc="040E0019" w:tentative="1">
      <w:start w:val="1"/>
      <w:numFmt w:val="lowerLetter"/>
      <w:lvlText w:val="%5."/>
      <w:lvlJc w:val="left"/>
      <w:pPr>
        <w:ind w:left="3240" w:hanging="360"/>
      </w:pPr>
      <w:rPr>
        <w:rFonts w:cs="Times New Roman"/>
      </w:rPr>
    </w:lvl>
    <w:lvl w:ilvl="5" w:tplc="040E001B" w:tentative="1">
      <w:start w:val="1"/>
      <w:numFmt w:val="lowerRoman"/>
      <w:lvlText w:val="%6."/>
      <w:lvlJc w:val="right"/>
      <w:pPr>
        <w:ind w:left="3960" w:hanging="180"/>
      </w:pPr>
      <w:rPr>
        <w:rFonts w:cs="Times New Roman"/>
      </w:rPr>
    </w:lvl>
    <w:lvl w:ilvl="6" w:tplc="040E000F" w:tentative="1">
      <w:start w:val="1"/>
      <w:numFmt w:val="decimal"/>
      <w:lvlText w:val="%7."/>
      <w:lvlJc w:val="left"/>
      <w:pPr>
        <w:ind w:left="4680" w:hanging="360"/>
      </w:pPr>
      <w:rPr>
        <w:rFonts w:cs="Times New Roman"/>
      </w:rPr>
    </w:lvl>
    <w:lvl w:ilvl="7" w:tplc="040E0019" w:tentative="1">
      <w:start w:val="1"/>
      <w:numFmt w:val="lowerLetter"/>
      <w:lvlText w:val="%8."/>
      <w:lvlJc w:val="left"/>
      <w:pPr>
        <w:ind w:left="5400" w:hanging="360"/>
      </w:pPr>
      <w:rPr>
        <w:rFonts w:cs="Times New Roman"/>
      </w:rPr>
    </w:lvl>
    <w:lvl w:ilvl="8" w:tplc="040E001B" w:tentative="1">
      <w:start w:val="1"/>
      <w:numFmt w:val="lowerRoman"/>
      <w:lvlText w:val="%9."/>
      <w:lvlJc w:val="right"/>
      <w:pPr>
        <w:ind w:left="6120" w:hanging="180"/>
      </w:pPr>
      <w:rPr>
        <w:rFonts w:cs="Times New Roman"/>
      </w:rPr>
    </w:lvl>
  </w:abstractNum>
  <w:abstractNum w:abstractNumId="8" w15:restartNumberingAfterBreak="0">
    <w:nsid w:val="15935A86"/>
    <w:multiLevelType w:val="hybridMultilevel"/>
    <w:tmpl w:val="281C164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1E236E93"/>
    <w:multiLevelType w:val="hybridMultilevel"/>
    <w:tmpl w:val="90BC23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1F831ABD"/>
    <w:multiLevelType w:val="hybridMultilevel"/>
    <w:tmpl w:val="C4FCAE6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27FF1431"/>
    <w:multiLevelType w:val="hybridMultilevel"/>
    <w:tmpl w:val="9126C576"/>
    <w:lvl w:ilvl="0" w:tplc="040E0013">
      <w:start w:val="1"/>
      <w:numFmt w:val="upperRoman"/>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288D5AA6"/>
    <w:multiLevelType w:val="hybridMultilevel"/>
    <w:tmpl w:val="CD52482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2C545175"/>
    <w:multiLevelType w:val="hybridMultilevel"/>
    <w:tmpl w:val="0CE2A766"/>
    <w:lvl w:ilvl="0" w:tplc="9AE27CBA">
      <w:start w:val="1"/>
      <w:numFmt w:val="upperLetter"/>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309F793E"/>
    <w:multiLevelType w:val="hybridMultilevel"/>
    <w:tmpl w:val="C8E6A0A4"/>
    <w:lvl w:ilvl="0" w:tplc="411C4F22">
      <w:start w:val="12"/>
      <w:numFmt w:val="decimal"/>
      <w:lvlText w:val="%1."/>
      <w:lvlJc w:val="left"/>
      <w:pPr>
        <w:ind w:left="786" w:hanging="360"/>
      </w:pPr>
      <w:rPr>
        <w:rFonts w:hint="default"/>
        <w:b w:val="0"/>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15" w15:restartNumberingAfterBreak="0">
    <w:nsid w:val="344B5DAD"/>
    <w:multiLevelType w:val="hybridMultilevel"/>
    <w:tmpl w:val="DA9C53FC"/>
    <w:lvl w:ilvl="0" w:tplc="EE560766">
      <w:start w:val="1"/>
      <w:numFmt w:val="decimal"/>
      <w:lvlText w:val="%1."/>
      <w:lvlJc w:val="left"/>
      <w:pPr>
        <w:ind w:left="720" w:hanging="360"/>
      </w:pPr>
      <w:rPr>
        <w:rFonts w:hint="default"/>
        <w:color w:val="00000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3F531292"/>
    <w:multiLevelType w:val="hybridMultilevel"/>
    <w:tmpl w:val="457C26E2"/>
    <w:lvl w:ilvl="0" w:tplc="196480FA">
      <w:start w:val="1"/>
      <w:numFmt w:val="bullet"/>
      <w:lvlText w:val=""/>
      <w:lvlJc w:val="left"/>
      <w:pPr>
        <w:tabs>
          <w:tab w:val="num" w:pos="720"/>
        </w:tabs>
        <w:ind w:left="720" w:hanging="360"/>
      </w:pPr>
      <w:rPr>
        <w:rFonts w:ascii="Symbol" w:hAnsi="Symbol" w:hint="default"/>
        <w:color w:val="auto"/>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F8503C"/>
    <w:multiLevelType w:val="hybridMultilevel"/>
    <w:tmpl w:val="375665E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406074AE"/>
    <w:multiLevelType w:val="hybridMultilevel"/>
    <w:tmpl w:val="D4B01E10"/>
    <w:lvl w:ilvl="0" w:tplc="F3FA696C">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9" w15:restartNumberingAfterBreak="0">
    <w:nsid w:val="42F441A2"/>
    <w:multiLevelType w:val="hybridMultilevel"/>
    <w:tmpl w:val="4CD03F58"/>
    <w:lvl w:ilvl="0" w:tplc="A776E046">
      <w:start w:val="1"/>
      <w:numFmt w:val="decimal"/>
      <w:lvlText w:val="%1."/>
      <w:lvlJc w:val="left"/>
      <w:pPr>
        <w:ind w:left="502" w:hanging="360"/>
      </w:pPr>
      <w:rPr>
        <w:b w:val="0"/>
      </w:rPr>
    </w:lvl>
    <w:lvl w:ilvl="1" w:tplc="040E0019">
      <w:start w:val="1"/>
      <w:numFmt w:val="lowerLetter"/>
      <w:lvlText w:val="%2."/>
      <w:lvlJc w:val="left"/>
      <w:pPr>
        <w:ind w:left="4320" w:hanging="360"/>
      </w:pPr>
    </w:lvl>
    <w:lvl w:ilvl="2" w:tplc="040E001B">
      <w:start w:val="1"/>
      <w:numFmt w:val="lowerRoman"/>
      <w:lvlText w:val="%3."/>
      <w:lvlJc w:val="right"/>
      <w:pPr>
        <w:ind w:left="5040" w:hanging="180"/>
      </w:pPr>
    </w:lvl>
    <w:lvl w:ilvl="3" w:tplc="040E000F" w:tentative="1">
      <w:start w:val="1"/>
      <w:numFmt w:val="decimal"/>
      <w:lvlText w:val="%4."/>
      <w:lvlJc w:val="left"/>
      <w:pPr>
        <w:ind w:left="5760" w:hanging="360"/>
      </w:pPr>
    </w:lvl>
    <w:lvl w:ilvl="4" w:tplc="040E0019" w:tentative="1">
      <w:start w:val="1"/>
      <w:numFmt w:val="lowerLetter"/>
      <w:lvlText w:val="%5."/>
      <w:lvlJc w:val="left"/>
      <w:pPr>
        <w:ind w:left="6480" w:hanging="360"/>
      </w:pPr>
    </w:lvl>
    <w:lvl w:ilvl="5" w:tplc="040E001B" w:tentative="1">
      <w:start w:val="1"/>
      <w:numFmt w:val="lowerRoman"/>
      <w:lvlText w:val="%6."/>
      <w:lvlJc w:val="right"/>
      <w:pPr>
        <w:ind w:left="7200" w:hanging="180"/>
      </w:pPr>
    </w:lvl>
    <w:lvl w:ilvl="6" w:tplc="040E000F" w:tentative="1">
      <w:start w:val="1"/>
      <w:numFmt w:val="decimal"/>
      <w:lvlText w:val="%7."/>
      <w:lvlJc w:val="left"/>
      <w:pPr>
        <w:ind w:left="7920" w:hanging="360"/>
      </w:pPr>
    </w:lvl>
    <w:lvl w:ilvl="7" w:tplc="040E0019" w:tentative="1">
      <w:start w:val="1"/>
      <w:numFmt w:val="lowerLetter"/>
      <w:lvlText w:val="%8."/>
      <w:lvlJc w:val="left"/>
      <w:pPr>
        <w:ind w:left="8640" w:hanging="360"/>
      </w:pPr>
    </w:lvl>
    <w:lvl w:ilvl="8" w:tplc="040E001B" w:tentative="1">
      <w:start w:val="1"/>
      <w:numFmt w:val="lowerRoman"/>
      <w:lvlText w:val="%9."/>
      <w:lvlJc w:val="right"/>
      <w:pPr>
        <w:ind w:left="9360" w:hanging="180"/>
      </w:pPr>
    </w:lvl>
  </w:abstractNum>
  <w:abstractNum w:abstractNumId="20" w15:restartNumberingAfterBreak="0">
    <w:nsid w:val="4F62271C"/>
    <w:multiLevelType w:val="multilevel"/>
    <w:tmpl w:val="76F03E9E"/>
    <w:lvl w:ilvl="0">
      <w:start w:val="2"/>
      <w:numFmt w:val="decimal"/>
      <w:lvlText w:val="%1."/>
      <w:lvlJc w:val="left"/>
      <w:pPr>
        <w:ind w:left="1800" w:hanging="360"/>
      </w:pPr>
      <w:rPr>
        <w:rFonts w:hint="default"/>
      </w:rPr>
    </w:lvl>
    <w:lvl w:ilvl="1">
      <w:start w:val="5"/>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1" w15:restartNumberingAfterBreak="0">
    <w:nsid w:val="53CF6E61"/>
    <w:multiLevelType w:val="hybridMultilevel"/>
    <w:tmpl w:val="EB42CC90"/>
    <w:lvl w:ilvl="0" w:tplc="5C8A9106">
      <w:start w:val="1"/>
      <w:numFmt w:val="lowerLetter"/>
      <w:lvlText w:val="%1."/>
      <w:lvlJc w:val="left"/>
      <w:pPr>
        <w:ind w:left="1495" w:hanging="360"/>
      </w:pPr>
      <w:rPr>
        <w:b w:val="0"/>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2" w15:restartNumberingAfterBreak="0">
    <w:nsid w:val="54C4387B"/>
    <w:multiLevelType w:val="hybridMultilevel"/>
    <w:tmpl w:val="DDC8F01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5AAE11B6"/>
    <w:multiLevelType w:val="hybridMultilevel"/>
    <w:tmpl w:val="6BA0321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5E274D8B"/>
    <w:multiLevelType w:val="hybridMultilevel"/>
    <w:tmpl w:val="411A061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673B1A7B"/>
    <w:multiLevelType w:val="hybridMultilevel"/>
    <w:tmpl w:val="E26CFCA6"/>
    <w:lvl w:ilvl="0" w:tplc="44722A0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67C832F9"/>
    <w:multiLevelType w:val="hybridMultilevel"/>
    <w:tmpl w:val="8516048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70AB1B64"/>
    <w:multiLevelType w:val="multilevel"/>
    <w:tmpl w:val="35CE9A8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72D073E7"/>
    <w:multiLevelType w:val="hybridMultilevel"/>
    <w:tmpl w:val="B378725E"/>
    <w:lvl w:ilvl="0" w:tplc="F168DCA2">
      <w:start w:val="1"/>
      <w:numFmt w:val="lowerLetter"/>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29" w15:restartNumberingAfterBreak="0">
    <w:nsid w:val="754C4421"/>
    <w:multiLevelType w:val="hybridMultilevel"/>
    <w:tmpl w:val="94A86C0C"/>
    <w:lvl w:ilvl="0" w:tplc="A0E278CA">
      <w:start w:val="1"/>
      <w:numFmt w:val="decimal"/>
      <w:lvlText w:val="%1."/>
      <w:lvlJc w:val="left"/>
      <w:pPr>
        <w:ind w:left="786" w:hanging="360"/>
      </w:pPr>
      <w:rPr>
        <w:rFonts w:hint="default"/>
        <w:b w:val="0"/>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30" w15:restartNumberingAfterBreak="0">
    <w:nsid w:val="761E3970"/>
    <w:multiLevelType w:val="hybridMultilevel"/>
    <w:tmpl w:val="613E0602"/>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7BC918FE"/>
    <w:multiLevelType w:val="hybridMultilevel"/>
    <w:tmpl w:val="CD445EDC"/>
    <w:lvl w:ilvl="0" w:tplc="D10EA356">
      <w:start w:val="1"/>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32" w15:restartNumberingAfterBreak="0">
    <w:nsid w:val="7C9063F0"/>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F941F4D"/>
    <w:multiLevelType w:val="hybridMultilevel"/>
    <w:tmpl w:val="417C86CA"/>
    <w:lvl w:ilvl="0" w:tplc="9AF40BB8">
      <w:start w:val="1"/>
      <w:numFmt w:val="lowerLetter"/>
      <w:lvlText w:val="%1)"/>
      <w:lvlJc w:val="left"/>
      <w:pPr>
        <w:ind w:left="1080" w:hanging="360"/>
      </w:pPr>
      <w:rPr>
        <w:rFonts w:ascii="Verdana" w:hAnsi="Verdana" w:hint="default"/>
        <w:sz w:val="20"/>
        <w:szCs w:val="20"/>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num w:numId="1">
    <w:abstractNumId w:val="19"/>
  </w:num>
  <w:num w:numId="2">
    <w:abstractNumId w:val="30"/>
  </w:num>
  <w:num w:numId="3">
    <w:abstractNumId w:val="13"/>
  </w:num>
  <w:num w:numId="4">
    <w:abstractNumId w:val="29"/>
  </w:num>
  <w:num w:numId="5">
    <w:abstractNumId w:val="31"/>
  </w:num>
  <w:num w:numId="6">
    <w:abstractNumId w:val="25"/>
  </w:num>
  <w:num w:numId="7">
    <w:abstractNumId w:val="21"/>
  </w:num>
  <w:num w:numId="8">
    <w:abstractNumId w:val="9"/>
  </w:num>
  <w:num w:numId="9">
    <w:abstractNumId w:val="32"/>
  </w:num>
  <w:num w:numId="10">
    <w:abstractNumId w:val="24"/>
  </w:num>
  <w:num w:numId="11">
    <w:abstractNumId w:val="23"/>
  </w:num>
  <w:num w:numId="12">
    <w:abstractNumId w:val="12"/>
  </w:num>
  <w:num w:numId="13">
    <w:abstractNumId w:val="5"/>
  </w:num>
  <w:num w:numId="14">
    <w:abstractNumId w:val="28"/>
  </w:num>
  <w:num w:numId="15">
    <w:abstractNumId w:val="26"/>
  </w:num>
  <w:num w:numId="16">
    <w:abstractNumId w:val="16"/>
  </w:num>
  <w:num w:numId="17">
    <w:abstractNumId w:val="22"/>
  </w:num>
  <w:num w:numId="18">
    <w:abstractNumId w:val="11"/>
  </w:num>
  <w:num w:numId="19">
    <w:abstractNumId w:val="17"/>
  </w:num>
  <w:num w:numId="20">
    <w:abstractNumId w:val="27"/>
  </w:num>
  <w:num w:numId="21">
    <w:abstractNumId w:val="10"/>
  </w:num>
  <w:num w:numId="22">
    <w:abstractNumId w:val="8"/>
  </w:num>
  <w:num w:numId="23">
    <w:abstractNumId w:val="20"/>
  </w:num>
  <w:num w:numId="24">
    <w:abstractNumId w:val="14"/>
  </w:num>
  <w:num w:numId="25">
    <w:abstractNumId w:val="18"/>
  </w:num>
  <w:num w:numId="26">
    <w:abstractNumId w:val="33"/>
  </w:num>
  <w:num w:numId="27">
    <w:abstractNumId w:val="0"/>
  </w:num>
  <w:num w:numId="28">
    <w:abstractNumId w:val="15"/>
  </w:num>
  <w:num w:numId="29">
    <w:abstractNumId w:val="7"/>
  </w:num>
  <w:num w:numId="30">
    <w:abstractNumId w:val="4"/>
  </w:num>
  <w:num w:numId="31">
    <w:abstractNumId w:val="6"/>
  </w:num>
  <w:num w:numId="32">
    <w:abstractNumId w:val="1"/>
  </w:num>
  <w:num w:numId="33">
    <w:abstractNumId w:val="2"/>
  </w:num>
  <w:num w:numId="34">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70C"/>
    <w:rsid w:val="00005B89"/>
    <w:rsid w:val="0000609B"/>
    <w:rsid w:val="000069F6"/>
    <w:rsid w:val="00007D07"/>
    <w:rsid w:val="000174FD"/>
    <w:rsid w:val="0001773F"/>
    <w:rsid w:val="00021D68"/>
    <w:rsid w:val="000253A3"/>
    <w:rsid w:val="000303A5"/>
    <w:rsid w:val="000409BA"/>
    <w:rsid w:val="00043BCF"/>
    <w:rsid w:val="00044D13"/>
    <w:rsid w:val="00051318"/>
    <w:rsid w:val="0005228C"/>
    <w:rsid w:val="00052A0E"/>
    <w:rsid w:val="000705DD"/>
    <w:rsid w:val="00071973"/>
    <w:rsid w:val="00071A95"/>
    <w:rsid w:val="00071F36"/>
    <w:rsid w:val="00073F7B"/>
    <w:rsid w:val="00081820"/>
    <w:rsid w:val="00084AC6"/>
    <w:rsid w:val="0008624E"/>
    <w:rsid w:val="00086742"/>
    <w:rsid w:val="00092DB7"/>
    <w:rsid w:val="00096EA6"/>
    <w:rsid w:val="000A51E9"/>
    <w:rsid w:val="000A5212"/>
    <w:rsid w:val="000A7704"/>
    <w:rsid w:val="000B1EAF"/>
    <w:rsid w:val="000B457C"/>
    <w:rsid w:val="000B7C87"/>
    <w:rsid w:val="000C0902"/>
    <w:rsid w:val="000C33FA"/>
    <w:rsid w:val="000C59DE"/>
    <w:rsid w:val="000D3099"/>
    <w:rsid w:val="000D40DC"/>
    <w:rsid w:val="000E11BE"/>
    <w:rsid w:val="000E4AE0"/>
    <w:rsid w:val="000E757E"/>
    <w:rsid w:val="000F0C70"/>
    <w:rsid w:val="000F50A6"/>
    <w:rsid w:val="000F5979"/>
    <w:rsid w:val="00100860"/>
    <w:rsid w:val="00100DBD"/>
    <w:rsid w:val="00101710"/>
    <w:rsid w:val="00103354"/>
    <w:rsid w:val="00105E67"/>
    <w:rsid w:val="001062F9"/>
    <w:rsid w:val="00111C10"/>
    <w:rsid w:val="00111DC5"/>
    <w:rsid w:val="001203B6"/>
    <w:rsid w:val="001264B3"/>
    <w:rsid w:val="00133F35"/>
    <w:rsid w:val="00140352"/>
    <w:rsid w:val="00140E80"/>
    <w:rsid w:val="00140FB7"/>
    <w:rsid w:val="00142C7E"/>
    <w:rsid w:val="00144F52"/>
    <w:rsid w:val="001450E8"/>
    <w:rsid w:val="00152511"/>
    <w:rsid w:val="00152F09"/>
    <w:rsid w:val="0016421A"/>
    <w:rsid w:val="001663A2"/>
    <w:rsid w:val="00167964"/>
    <w:rsid w:val="00170A09"/>
    <w:rsid w:val="00173071"/>
    <w:rsid w:val="00173E6C"/>
    <w:rsid w:val="00176844"/>
    <w:rsid w:val="00176FA3"/>
    <w:rsid w:val="00183188"/>
    <w:rsid w:val="0018401C"/>
    <w:rsid w:val="00191254"/>
    <w:rsid w:val="00192002"/>
    <w:rsid w:val="00192DBA"/>
    <w:rsid w:val="00195FB0"/>
    <w:rsid w:val="001A1B25"/>
    <w:rsid w:val="001A6E66"/>
    <w:rsid w:val="001C4026"/>
    <w:rsid w:val="001C4F19"/>
    <w:rsid w:val="001C5BBD"/>
    <w:rsid w:val="001D5293"/>
    <w:rsid w:val="001D7094"/>
    <w:rsid w:val="001E17FC"/>
    <w:rsid w:val="001E18D6"/>
    <w:rsid w:val="001E344A"/>
    <w:rsid w:val="001E41D2"/>
    <w:rsid w:val="001E63FF"/>
    <w:rsid w:val="001F3F7F"/>
    <w:rsid w:val="002006C1"/>
    <w:rsid w:val="00204D8E"/>
    <w:rsid w:val="00206260"/>
    <w:rsid w:val="002064A9"/>
    <w:rsid w:val="00212ACA"/>
    <w:rsid w:val="00214D79"/>
    <w:rsid w:val="00215800"/>
    <w:rsid w:val="002236FE"/>
    <w:rsid w:val="00224302"/>
    <w:rsid w:val="002261B1"/>
    <w:rsid w:val="00234CA7"/>
    <w:rsid w:val="002377CA"/>
    <w:rsid w:val="00240BAF"/>
    <w:rsid w:val="00243984"/>
    <w:rsid w:val="00246A41"/>
    <w:rsid w:val="002517D8"/>
    <w:rsid w:val="0025342E"/>
    <w:rsid w:val="0025682D"/>
    <w:rsid w:val="00261862"/>
    <w:rsid w:val="00262710"/>
    <w:rsid w:val="00262FD9"/>
    <w:rsid w:val="002740E8"/>
    <w:rsid w:val="0027496D"/>
    <w:rsid w:val="002830C4"/>
    <w:rsid w:val="00284592"/>
    <w:rsid w:val="00285358"/>
    <w:rsid w:val="002944E6"/>
    <w:rsid w:val="00294839"/>
    <w:rsid w:val="002954EA"/>
    <w:rsid w:val="00295E3E"/>
    <w:rsid w:val="00296AAF"/>
    <w:rsid w:val="002A4231"/>
    <w:rsid w:val="002A5097"/>
    <w:rsid w:val="002A64B1"/>
    <w:rsid w:val="002B570C"/>
    <w:rsid w:val="002B6A98"/>
    <w:rsid w:val="002B7B68"/>
    <w:rsid w:val="002C31D7"/>
    <w:rsid w:val="002C4081"/>
    <w:rsid w:val="002D2D80"/>
    <w:rsid w:val="002D3C83"/>
    <w:rsid w:val="002D5987"/>
    <w:rsid w:val="002E1CDC"/>
    <w:rsid w:val="002E58F8"/>
    <w:rsid w:val="002E78E8"/>
    <w:rsid w:val="002F0318"/>
    <w:rsid w:val="002F5945"/>
    <w:rsid w:val="00305639"/>
    <w:rsid w:val="003105D7"/>
    <w:rsid w:val="00315057"/>
    <w:rsid w:val="00326547"/>
    <w:rsid w:val="00326DB1"/>
    <w:rsid w:val="00327F8B"/>
    <w:rsid w:val="00335D7F"/>
    <w:rsid w:val="00340AF0"/>
    <w:rsid w:val="0034345D"/>
    <w:rsid w:val="00344281"/>
    <w:rsid w:val="00360DFA"/>
    <w:rsid w:val="00363532"/>
    <w:rsid w:val="0036583A"/>
    <w:rsid w:val="00370A41"/>
    <w:rsid w:val="00372105"/>
    <w:rsid w:val="00377331"/>
    <w:rsid w:val="00382BC4"/>
    <w:rsid w:val="00392AC3"/>
    <w:rsid w:val="003934A0"/>
    <w:rsid w:val="003A29C3"/>
    <w:rsid w:val="003A3A46"/>
    <w:rsid w:val="003B4B01"/>
    <w:rsid w:val="003C2326"/>
    <w:rsid w:val="003C6184"/>
    <w:rsid w:val="003C61D4"/>
    <w:rsid w:val="003D1431"/>
    <w:rsid w:val="003D446B"/>
    <w:rsid w:val="003D4FCC"/>
    <w:rsid w:val="003D764F"/>
    <w:rsid w:val="003E538E"/>
    <w:rsid w:val="003E71EE"/>
    <w:rsid w:val="003F041A"/>
    <w:rsid w:val="003F6778"/>
    <w:rsid w:val="004142BB"/>
    <w:rsid w:val="00416E20"/>
    <w:rsid w:val="00420719"/>
    <w:rsid w:val="0042316E"/>
    <w:rsid w:val="00423889"/>
    <w:rsid w:val="004240D1"/>
    <w:rsid w:val="0042673C"/>
    <w:rsid w:val="00427BCF"/>
    <w:rsid w:val="004306B4"/>
    <w:rsid w:val="0043156C"/>
    <w:rsid w:val="00432FCB"/>
    <w:rsid w:val="00441D04"/>
    <w:rsid w:val="00443855"/>
    <w:rsid w:val="004455A7"/>
    <w:rsid w:val="00446BA7"/>
    <w:rsid w:val="00450215"/>
    <w:rsid w:val="004512FE"/>
    <w:rsid w:val="004605E7"/>
    <w:rsid w:val="00460893"/>
    <w:rsid w:val="00465D48"/>
    <w:rsid w:val="00471496"/>
    <w:rsid w:val="00477A0A"/>
    <w:rsid w:val="00486AA3"/>
    <w:rsid w:val="0049142F"/>
    <w:rsid w:val="0049242B"/>
    <w:rsid w:val="00493D5E"/>
    <w:rsid w:val="004A2800"/>
    <w:rsid w:val="004B0946"/>
    <w:rsid w:val="004B3AA0"/>
    <w:rsid w:val="004B48C3"/>
    <w:rsid w:val="004C0E26"/>
    <w:rsid w:val="004C78F2"/>
    <w:rsid w:val="004D3DA3"/>
    <w:rsid w:val="004D5558"/>
    <w:rsid w:val="004D57DD"/>
    <w:rsid w:val="004D7A83"/>
    <w:rsid w:val="004E6402"/>
    <w:rsid w:val="004F073B"/>
    <w:rsid w:val="004F46FB"/>
    <w:rsid w:val="004F554D"/>
    <w:rsid w:val="00501DB7"/>
    <w:rsid w:val="00517E42"/>
    <w:rsid w:val="00520445"/>
    <w:rsid w:val="005222EB"/>
    <w:rsid w:val="0052623B"/>
    <w:rsid w:val="00531544"/>
    <w:rsid w:val="0053400B"/>
    <w:rsid w:val="00540481"/>
    <w:rsid w:val="005464C1"/>
    <w:rsid w:val="005523A9"/>
    <w:rsid w:val="00556A58"/>
    <w:rsid w:val="005603D0"/>
    <w:rsid w:val="00564AB7"/>
    <w:rsid w:val="00565208"/>
    <w:rsid w:val="005738E3"/>
    <w:rsid w:val="00574B99"/>
    <w:rsid w:val="005928E0"/>
    <w:rsid w:val="0059436A"/>
    <w:rsid w:val="0059452B"/>
    <w:rsid w:val="005A3F3E"/>
    <w:rsid w:val="005B0622"/>
    <w:rsid w:val="005B238E"/>
    <w:rsid w:val="005B5433"/>
    <w:rsid w:val="005C1219"/>
    <w:rsid w:val="005D74A5"/>
    <w:rsid w:val="005E695B"/>
    <w:rsid w:val="005F37AE"/>
    <w:rsid w:val="005F51CB"/>
    <w:rsid w:val="005F7134"/>
    <w:rsid w:val="0060018A"/>
    <w:rsid w:val="00603AB5"/>
    <w:rsid w:val="0061061F"/>
    <w:rsid w:val="00614E34"/>
    <w:rsid w:val="00624572"/>
    <w:rsid w:val="00624A1F"/>
    <w:rsid w:val="0062605E"/>
    <w:rsid w:val="00631E41"/>
    <w:rsid w:val="00640A0F"/>
    <w:rsid w:val="006501B4"/>
    <w:rsid w:val="006511C3"/>
    <w:rsid w:val="00651DB4"/>
    <w:rsid w:val="00651F57"/>
    <w:rsid w:val="00653E3A"/>
    <w:rsid w:val="006542B4"/>
    <w:rsid w:val="00657B1E"/>
    <w:rsid w:val="00662CE5"/>
    <w:rsid w:val="0066359A"/>
    <w:rsid w:val="006635BF"/>
    <w:rsid w:val="00664C9B"/>
    <w:rsid w:val="00671452"/>
    <w:rsid w:val="00672DED"/>
    <w:rsid w:val="006801AC"/>
    <w:rsid w:val="00681AC8"/>
    <w:rsid w:val="00684AAB"/>
    <w:rsid w:val="00686FD7"/>
    <w:rsid w:val="0068733B"/>
    <w:rsid w:val="00687F4D"/>
    <w:rsid w:val="0069404A"/>
    <w:rsid w:val="006950E1"/>
    <w:rsid w:val="00696FE0"/>
    <w:rsid w:val="006A09D1"/>
    <w:rsid w:val="006A64C2"/>
    <w:rsid w:val="006A7123"/>
    <w:rsid w:val="006B3EB8"/>
    <w:rsid w:val="006C1D84"/>
    <w:rsid w:val="006C359F"/>
    <w:rsid w:val="006C51FD"/>
    <w:rsid w:val="006D0361"/>
    <w:rsid w:val="006D55EB"/>
    <w:rsid w:val="006D5C6D"/>
    <w:rsid w:val="006E1E9C"/>
    <w:rsid w:val="006E636F"/>
    <w:rsid w:val="006F58F8"/>
    <w:rsid w:val="00711FB6"/>
    <w:rsid w:val="00721A92"/>
    <w:rsid w:val="00721DDC"/>
    <w:rsid w:val="00730DF3"/>
    <w:rsid w:val="007331E9"/>
    <w:rsid w:val="007361DF"/>
    <w:rsid w:val="007416EC"/>
    <w:rsid w:val="00742E79"/>
    <w:rsid w:val="00746C37"/>
    <w:rsid w:val="007554A1"/>
    <w:rsid w:val="007714E3"/>
    <w:rsid w:val="007721AC"/>
    <w:rsid w:val="00775E93"/>
    <w:rsid w:val="007822D9"/>
    <w:rsid w:val="0078582F"/>
    <w:rsid w:val="0078668C"/>
    <w:rsid w:val="00790A8B"/>
    <w:rsid w:val="00790F0A"/>
    <w:rsid w:val="0079134C"/>
    <w:rsid w:val="00794E31"/>
    <w:rsid w:val="00794FD3"/>
    <w:rsid w:val="007B19AD"/>
    <w:rsid w:val="007B39DD"/>
    <w:rsid w:val="007C26D9"/>
    <w:rsid w:val="007C7A42"/>
    <w:rsid w:val="007D1B66"/>
    <w:rsid w:val="007D42DC"/>
    <w:rsid w:val="007D4F0B"/>
    <w:rsid w:val="007D644C"/>
    <w:rsid w:val="007E0CCF"/>
    <w:rsid w:val="007E386F"/>
    <w:rsid w:val="007E6C17"/>
    <w:rsid w:val="007F149F"/>
    <w:rsid w:val="007F1A31"/>
    <w:rsid w:val="007F3BBA"/>
    <w:rsid w:val="007F406A"/>
    <w:rsid w:val="007F4DAF"/>
    <w:rsid w:val="007F4E16"/>
    <w:rsid w:val="007F6D16"/>
    <w:rsid w:val="0080172C"/>
    <w:rsid w:val="008072C9"/>
    <w:rsid w:val="00811FA2"/>
    <w:rsid w:val="008125B4"/>
    <w:rsid w:val="00815EBC"/>
    <w:rsid w:val="00816545"/>
    <w:rsid w:val="0082108E"/>
    <w:rsid w:val="00833013"/>
    <w:rsid w:val="008351B5"/>
    <w:rsid w:val="00840137"/>
    <w:rsid w:val="00841F51"/>
    <w:rsid w:val="008434DC"/>
    <w:rsid w:val="0084628E"/>
    <w:rsid w:val="00857B35"/>
    <w:rsid w:val="00863B51"/>
    <w:rsid w:val="008774EA"/>
    <w:rsid w:val="008813F6"/>
    <w:rsid w:val="00893601"/>
    <w:rsid w:val="008A01D1"/>
    <w:rsid w:val="008A59B4"/>
    <w:rsid w:val="008C5412"/>
    <w:rsid w:val="008C5B25"/>
    <w:rsid w:val="008C6B0E"/>
    <w:rsid w:val="008D024F"/>
    <w:rsid w:val="008D08D6"/>
    <w:rsid w:val="008D17F8"/>
    <w:rsid w:val="008D2659"/>
    <w:rsid w:val="008D3E5B"/>
    <w:rsid w:val="008E012A"/>
    <w:rsid w:val="008E5463"/>
    <w:rsid w:val="008F50D5"/>
    <w:rsid w:val="008F588C"/>
    <w:rsid w:val="008F7955"/>
    <w:rsid w:val="009002A7"/>
    <w:rsid w:val="00900922"/>
    <w:rsid w:val="00900DD6"/>
    <w:rsid w:val="00902CA9"/>
    <w:rsid w:val="0091032F"/>
    <w:rsid w:val="00910841"/>
    <w:rsid w:val="00910D50"/>
    <w:rsid w:val="009177B8"/>
    <w:rsid w:val="00922642"/>
    <w:rsid w:val="00923161"/>
    <w:rsid w:val="0092728A"/>
    <w:rsid w:val="0093261C"/>
    <w:rsid w:val="00941FAC"/>
    <w:rsid w:val="00942468"/>
    <w:rsid w:val="00951691"/>
    <w:rsid w:val="00951FD8"/>
    <w:rsid w:val="009522BD"/>
    <w:rsid w:val="00952A6E"/>
    <w:rsid w:val="00953442"/>
    <w:rsid w:val="00953C43"/>
    <w:rsid w:val="009623D7"/>
    <w:rsid w:val="0096459C"/>
    <w:rsid w:val="009658DA"/>
    <w:rsid w:val="00982E30"/>
    <w:rsid w:val="00986CC4"/>
    <w:rsid w:val="00987476"/>
    <w:rsid w:val="00997329"/>
    <w:rsid w:val="009A1CF1"/>
    <w:rsid w:val="009B13CF"/>
    <w:rsid w:val="009B3CDF"/>
    <w:rsid w:val="009B6523"/>
    <w:rsid w:val="009C2F9F"/>
    <w:rsid w:val="009C4B15"/>
    <w:rsid w:val="009D5E4F"/>
    <w:rsid w:val="009D768C"/>
    <w:rsid w:val="009D7FCF"/>
    <w:rsid w:val="009E0881"/>
    <w:rsid w:val="009E522A"/>
    <w:rsid w:val="009F2C62"/>
    <w:rsid w:val="009F6474"/>
    <w:rsid w:val="009F6825"/>
    <w:rsid w:val="00A0112E"/>
    <w:rsid w:val="00A012BB"/>
    <w:rsid w:val="00A04002"/>
    <w:rsid w:val="00A0594F"/>
    <w:rsid w:val="00A1075B"/>
    <w:rsid w:val="00A1115E"/>
    <w:rsid w:val="00A137C4"/>
    <w:rsid w:val="00A1392F"/>
    <w:rsid w:val="00A13A62"/>
    <w:rsid w:val="00A14241"/>
    <w:rsid w:val="00A144E6"/>
    <w:rsid w:val="00A14746"/>
    <w:rsid w:val="00A14CEB"/>
    <w:rsid w:val="00A218D0"/>
    <w:rsid w:val="00A24A11"/>
    <w:rsid w:val="00A31151"/>
    <w:rsid w:val="00A358DD"/>
    <w:rsid w:val="00A3654F"/>
    <w:rsid w:val="00A375EC"/>
    <w:rsid w:val="00A40787"/>
    <w:rsid w:val="00A4404B"/>
    <w:rsid w:val="00A44663"/>
    <w:rsid w:val="00A507EE"/>
    <w:rsid w:val="00A51238"/>
    <w:rsid w:val="00A625D0"/>
    <w:rsid w:val="00A6493B"/>
    <w:rsid w:val="00A673BB"/>
    <w:rsid w:val="00A729D2"/>
    <w:rsid w:val="00A77BCE"/>
    <w:rsid w:val="00A81E03"/>
    <w:rsid w:val="00A87E85"/>
    <w:rsid w:val="00A929B6"/>
    <w:rsid w:val="00A94EC6"/>
    <w:rsid w:val="00A95C51"/>
    <w:rsid w:val="00A96B2A"/>
    <w:rsid w:val="00AA1232"/>
    <w:rsid w:val="00AA3FA1"/>
    <w:rsid w:val="00AA4963"/>
    <w:rsid w:val="00AA551F"/>
    <w:rsid w:val="00AA72A4"/>
    <w:rsid w:val="00AB2DF6"/>
    <w:rsid w:val="00AB6128"/>
    <w:rsid w:val="00AB7F6D"/>
    <w:rsid w:val="00AC4EEB"/>
    <w:rsid w:val="00AC5C35"/>
    <w:rsid w:val="00AC5CFC"/>
    <w:rsid w:val="00AD07D7"/>
    <w:rsid w:val="00AD37F4"/>
    <w:rsid w:val="00AF196E"/>
    <w:rsid w:val="00AF311A"/>
    <w:rsid w:val="00B01D31"/>
    <w:rsid w:val="00B07072"/>
    <w:rsid w:val="00B07361"/>
    <w:rsid w:val="00B07483"/>
    <w:rsid w:val="00B07971"/>
    <w:rsid w:val="00B1373A"/>
    <w:rsid w:val="00B15988"/>
    <w:rsid w:val="00B2082B"/>
    <w:rsid w:val="00B23FFD"/>
    <w:rsid w:val="00B3192A"/>
    <w:rsid w:val="00B374BB"/>
    <w:rsid w:val="00B46A18"/>
    <w:rsid w:val="00B57D8B"/>
    <w:rsid w:val="00B64726"/>
    <w:rsid w:val="00B7036B"/>
    <w:rsid w:val="00B80256"/>
    <w:rsid w:val="00B84032"/>
    <w:rsid w:val="00B859F8"/>
    <w:rsid w:val="00B87506"/>
    <w:rsid w:val="00B91CE0"/>
    <w:rsid w:val="00BA3781"/>
    <w:rsid w:val="00BA4D49"/>
    <w:rsid w:val="00BA72CF"/>
    <w:rsid w:val="00BA7E8E"/>
    <w:rsid w:val="00BB4B3B"/>
    <w:rsid w:val="00BC00E4"/>
    <w:rsid w:val="00BC42D6"/>
    <w:rsid w:val="00BC7422"/>
    <w:rsid w:val="00BD1282"/>
    <w:rsid w:val="00BD7715"/>
    <w:rsid w:val="00BE2BBB"/>
    <w:rsid w:val="00BE4F23"/>
    <w:rsid w:val="00BE5F65"/>
    <w:rsid w:val="00BF4FD1"/>
    <w:rsid w:val="00C01BD2"/>
    <w:rsid w:val="00C079E4"/>
    <w:rsid w:val="00C13DB2"/>
    <w:rsid w:val="00C21D83"/>
    <w:rsid w:val="00C21F76"/>
    <w:rsid w:val="00C24BA8"/>
    <w:rsid w:val="00C335D5"/>
    <w:rsid w:val="00C3485D"/>
    <w:rsid w:val="00C34F60"/>
    <w:rsid w:val="00C35EA2"/>
    <w:rsid w:val="00C37677"/>
    <w:rsid w:val="00C37B95"/>
    <w:rsid w:val="00C4215C"/>
    <w:rsid w:val="00C43991"/>
    <w:rsid w:val="00C47103"/>
    <w:rsid w:val="00C5353F"/>
    <w:rsid w:val="00C576E1"/>
    <w:rsid w:val="00C624A6"/>
    <w:rsid w:val="00C63198"/>
    <w:rsid w:val="00C6411E"/>
    <w:rsid w:val="00C64F18"/>
    <w:rsid w:val="00C67882"/>
    <w:rsid w:val="00C71079"/>
    <w:rsid w:val="00C72E34"/>
    <w:rsid w:val="00C810A7"/>
    <w:rsid w:val="00C82303"/>
    <w:rsid w:val="00C83A08"/>
    <w:rsid w:val="00C87F36"/>
    <w:rsid w:val="00C90C79"/>
    <w:rsid w:val="00CA6758"/>
    <w:rsid w:val="00CB4DC5"/>
    <w:rsid w:val="00CC10E2"/>
    <w:rsid w:val="00CC7F82"/>
    <w:rsid w:val="00CD04FE"/>
    <w:rsid w:val="00CD0656"/>
    <w:rsid w:val="00CD1B6A"/>
    <w:rsid w:val="00CD28A0"/>
    <w:rsid w:val="00CE01FE"/>
    <w:rsid w:val="00CE24C8"/>
    <w:rsid w:val="00CE6A88"/>
    <w:rsid w:val="00CF0CFA"/>
    <w:rsid w:val="00CF0F75"/>
    <w:rsid w:val="00CF3A42"/>
    <w:rsid w:val="00D017C9"/>
    <w:rsid w:val="00D0287D"/>
    <w:rsid w:val="00D047CB"/>
    <w:rsid w:val="00D0540E"/>
    <w:rsid w:val="00D07E3C"/>
    <w:rsid w:val="00D1172E"/>
    <w:rsid w:val="00D12344"/>
    <w:rsid w:val="00D1472D"/>
    <w:rsid w:val="00D202F2"/>
    <w:rsid w:val="00D25A55"/>
    <w:rsid w:val="00D27D0E"/>
    <w:rsid w:val="00D34ACD"/>
    <w:rsid w:val="00D430E4"/>
    <w:rsid w:val="00D4452D"/>
    <w:rsid w:val="00D5224D"/>
    <w:rsid w:val="00D534E8"/>
    <w:rsid w:val="00D567B5"/>
    <w:rsid w:val="00D56ED7"/>
    <w:rsid w:val="00D61F78"/>
    <w:rsid w:val="00D626F1"/>
    <w:rsid w:val="00D67949"/>
    <w:rsid w:val="00D76D78"/>
    <w:rsid w:val="00D85D52"/>
    <w:rsid w:val="00D87014"/>
    <w:rsid w:val="00D87295"/>
    <w:rsid w:val="00D94147"/>
    <w:rsid w:val="00D970D4"/>
    <w:rsid w:val="00DA68A4"/>
    <w:rsid w:val="00DA6B47"/>
    <w:rsid w:val="00DB31DC"/>
    <w:rsid w:val="00DB6CA4"/>
    <w:rsid w:val="00DC2672"/>
    <w:rsid w:val="00DC40AA"/>
    <w:rsid w:val="00DC6421"/>
    <w:rsid w:val="00DD2E46"/>
    <w:rsid w:val="00DD6EF9"/>
    <w:rsid w:val="00DE2F02"/>
    <w:rsid w:val="00DE565D"/>
    <w:rsid w:val="00DE7C4F"/>
    <w:rsid w:val="00DF3656"/>
    <w:rsid w:val="00DF4D93"/>
    <w:rsid w:val="00E17252"/>
    <w:rsid w:val="00E20DBE"/>
    <w:rsid w:val="00E21E6F"/>
    <w:rsid w:val="00E2316D"/>
    <w:rsid w:val="00E25BD0"/>
    <w:rsid w:val="00E26270"/>
    <w:rsid w:val="00E326CD"/>
    <w:rsid w:val="00E353EC"/>
    <w:rsid w:val="00E41C09"/>
    <w:rsid w:val="00E4269F"/>
    <w:rsid w:val="00E47695"/>
    <w:rsid w:val="00E50FC5"/>
    <w:rsid w:val="00E52D66"/>
    <w:rsid w:val="00E5315D"/>
    <w:rsid w:val="00E55BD6"/>
    <w:rsid w:val="00E61177"/>
    <w:rsid w:val="00E71A92"/>
    <w:rsid w:val="00E82EEB"/>
    <w:rsid w:val="00E86078"/>
    <w:rsid w:val="00E9067D"/>
    <w:rsid w:val="00E90F49"/>
    <w:rsid w:val="00E913B9"/>
    <w:rsid w:val="00E949F6"/>
    <w:rsid w:val="00E96361"/>
    <w:rsid w:val="00E970B8"/>
    <w:rsid w:val="00EA033D"/>
    <w:rsid w:val="00EA1A86"/>
    <w:rsid w:val="00EB3ED1"/>
    <w:rsid w:val="00EC50D1"/>
    <w:rsid w:val="00EF338B"/>
    <w:rsid w:val="00EF7A49"/>
    <w:rsid w:val="00F03E7D"/>
    <w:rsid w:val="00F044B3"/>
    <w:rsid w:val="00F11AFC"/>
    <w:rsid w:val="00F14B47"/>
    <w:rsid w:val="00F14B8B"/>
    <w:rsid w:val="00F1591C"/>
    <w:rsid w:val="00F17422"/>
    <w:rsid w:val="00F33DE1"/>
    <w:rsid w:val="00F34D99"/>
    <w:rsid w:val="00F364D1"/>
    <w:rsid w:val="00F44AF5"/>
    <w:rsid w:val="00F44BE8"/>
    <w:rsid w:val="00F56A0C"/>
    <w:rsid w:val="00F60921"/>
    <w:rsid w:val="00F60ECD"/>
    <w:rsid w:val="00F61FB2"/>
    <w:rsid w:val="00F63DE7"/>
    <w:rsid w:val="00F668A6"/>
    <w:rsid w:val="00F67B18"/>
    <w:rsid w:val="00F736EE"/>
    <w:rsid w:val="00F73EEF"/>
    <w:rsid w:val="00F76A1E"/>
    <w:rsid w:val="00F77989"/>
    <w:rsid w:val="00F82830"/>
    <w:rsid w:val="00F87B01"/>
    <w:rsid w:val="00F902AC"/>
    <w:rsid w:val="00FB3AD4"/>
    <w:rsid w:val="00FC43F3"/>
    <w:rsid w:val="00FD10C8"/>
    <w:rsid w:val="00FD25A7"/>
    <w:rsid w:val="00FD7E0F"/>
    <w:rsid w:val="00FE0DE0"/>
    <w:rsid w:val="00FE692F"/>
    <w:rsid w:val="00FE6CE9"/>
    <w:rsid w:val="00FE70F2"/>
    <w:rsid w:val="00FE7173"/>
    <w:rsid w:val="00FE7A3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BED6CB-EF64-4CEB-B899-1D5D6325B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B570C"/>
    <w:pPr>
      <w:spacing w:after="0" w:line="240" w:lineRule="auto"/>
    </w:pPr>
    <w:rPr>
      <w:rFonts w:ascii="Times New Roman" w:eastAsia="Times New Roman" w:hAnsi="Times New Roman" w:cs="Times New Roman"/>
      <w:sz w:val="24"/>
      <w:szCs w:val="24"/>
      <w:lang w:eastAsia="hu-HU"/>
    </w:rPr>
  </w:style>
  <w:style w:type="paragraph" w:styleId="Cmsor1">
    <w:name w:val="heading 1"/>
    <w:aliases w:val="Char"/>
    <w:basedOn w:val="Norml"/>
    <w:next w:val="Norml"/>
    <w:link w:val="Cmsor1Char"/>
    <w:uiPriority w:val="99"/>
    <w:qFormat/>
    <w:rsid w:val="002B570C"/>
    <w:pPr>
      <w:keepNext/>
      <w:spacing w:before="240" w:after="60"/>
      <w:outlineLvl w:val="0"/>
    </w:pPr>
    <w:rPr>
      <w:rFonts w:ascii="Arial" w:eastAsia="Calibri" w:hAnsi="Arial"/>
      <w:b/>
      <w:kern w:val="28"/>
    </w:rPr>
  </w:style>
  <w:style w:type="paragraph" w:styleId="Cmsor4">
    <w:name w:val="heading 4"/>
    <w:basedOn w:val="Norml"/>
    <w:next w:val="Norml"/>
    <w:link w:val="Cmsor4Char"/>
    <w:uiPriority w:val="99"/>
    <w:qFormat/>
    <w:rsid w:val="002B570C"/>
    <w:pPr>
      <w:keepNext/>
      <w:spacing w:before="240" w:after="60"/>
      <w:outlineLvl w:val="3"/>
    </w:pPr>
    <w:rPr>
      <w:rFonts w:eastAsia="Calibri"/>
      <w:b/>
      <w:bCs/>
      <w:sz w:val="28"/>
      <w:szCs w:val="28"/>
    </w:rPr>
  </w:style>
  <w:style w:type="paragraph" w:styleId="Cmsor9">
    <w:name w:val="heading 9"/>
    <w:basedOn w:val="Norml"/>
    <w:next w:val="Norml"/>
    <w:link w:val="Cmsor9Char"/>
    <w:uiPriority w:val="99"/>
    <w:qFormat/>
    <w:rsid w:val="002B570C"/>
    <w:pPr>
      <w:spacing w:before="240" w:after="60"/>
      <w:outlineLvl w:val="8"/>
    </w:pPr>
    <w:rPr>
      <w:rFonts w:ascii="Cambria" w:hAnsi="Cambria"/>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Char Char"/>
    <w:basedOn w:val="Bekezdsalapbettpusa"/>
    <w:link w:val="Cmsor1"/>
    <w:uiPriority w:val="99"/>
    <w:rsid w:val="002B570C"/>
    <w:rPr>
      <w:rFonts w:ascii="Arial" w:eastAsia="Calibri" w:hAnsi="Arial" w:cs="Times New Roman"/>
      <w:b/>
      <w:kern w:val="28"/>
      <w:sz w:val="24"/>
      <w:szCs w:val="24"/>
      <w:lang w:eastAsia="hu-HU"/>
    </w:rPr>
  </w:style>
  <w:style w:type="character" w:customStyle="1" w:styleId="Cmsor4Char">
    <w:name w:val="Címsor 4 Char"/>
    <w:basedOn w:val="Bekezdsalapbettpusa"/>
    <w:link w:val="Cmsor4"/>
    <w:uiPriority w:val="99"/>
    <w:rsid w:val="002B570C"/>
    <w:rPr>
      <w:rFonts w:ascii="Times New Roman" w:eastAsia="Calibri" w:hAnsi="Times New Roman" w:cs="Times New Roman"/>
      <w:b/>
      <w:bCs/>
      <w:sz w:val="28"/>
      <w:szCs w:val="28"/>
      <w:lang w:eastAsia="hu-HU"/>
    </w:rPr>
  </w:style>
  <w:style w:type="character" w:customStyle="1" w:styleId="Cmsor9Char">
    <w:name w:val="Címsor 9 Char"/>
    <w:basedOn w:val="Bekezdsalapbettpusa"/>
    <w:link w:val="Cmsor9"/>
    <w:uiPriority w:val="99"/>
    <w:rsid w:val="002B570C"/>
    <w:rPr>
      <w:rFonts w:ascii="Cambria" w:eastAsia="Times New Roman" w:hAnsi="Cambria" w:cs="Times New Roman"/>
      <w:lang w:eastAsia="hu-HU"/>
    </w:rPr>
  </w:style>
  <w:style w:type="paragraph" w:styleId="NormlWeb">
    <w:name w:val="Normal (Web)"/>
    <w:basedOn w:val="Norml"/>
    <w:uiPriority w:val="99"/>
    <w:rsid w:val="002B570C"/>
    <w:pPr>
      <w:spacing w:before="100" w:beforeAutospacing="1" w:after="100" w:afterAutospacing="1"/>
    </w:pPr>
  </w:style>
  <w:style w:type="character" w:styleId="Hiperhivatkozs">
    <w:name w:val="Hyperlink"/>
    <w:basedOn w:val="Bekezdsalapbettpusa"/>
    <w:uiPriority w:val="99"/>
    <w:rsid w:val="002B570C"/>
    <w:rPr>
      <w:rFonts w:cs="Times New Roman"/>
      <w:color w:val="0000FF"/>
      <w:u w:val="single"/>
    </w:rPr>
  </w:style>
  <w:style w:type="paragraph" w:styleId="lfej">
    <w:name w:val="header"/>
    <w:basedOn w:val="Norml"/>
    <w:link w:val="lfejChar"/>
    <w:rsid w:val="002B570C"/>
    <w:pPr>
      <w:tabs>
        <w:tab w:val="center" w:pos="4536"/>
        <w:tab w:val="right" w:pos="9072"/>
      </w:tabs>
    </w:pPr>
    <w:rPr>
      <w:rFonts w:eastAsia="Calibri"/>
    </w:rPr>
  </w:style>
  <w:style w:type="character" w:customStyle="1" w:styleId="lfejChar">
    <w:name w:val="Élőfej Char"/>
    <w:basedOn w:val="Bekezdsalapbettpusa"/>
    <w:link w:val="lfej"/>
    <w:rsid w:val="002B570C"/>
    <w:rPr>
      <w:rFonts w:ascii="Times New Roman" w:eastAsia="Calibri" w:hAnsi="Times New Roman" w:cs="Times New Roman"/>
      <w:sz w:val="24"/>
      <w:szCs w:val="24"/>
      <w:lang w:eastAsia="hu-HU"/>
    </w:rPr>
  </w:style>
  <w:style w:type="paragraph" w:styleId="Szvegtrzs">
    <w:name w:val="Body Text"/>
    <w:basedOn w:val="Norml"/>
    <w:link w:val="SzvegtrzsChar"/>
    <w:uiPriority w:val="99"/>
    <w:rsid w:val="002B570C"/>
    <w:pPr>
      <w:jc w:val="both"/>
    </w:pPr>
    <w:rPr>
      <w:rFonts w:eastAsia="Calibri"/>
    </w:rPr>
  </w:style>
  <w:style w:type="character" w:customStyle="1" w:styleId="SzvegtrzsChar">
    <w:name w:val="Szövegtörzs Char"/>
    <w:basedOn w:val="Bekezdsalapbettpusa"/>
    <w:link w:val="Szvegtrzs"/>
    <w:uiPriority w:val="99"/>
    <w:rsid w:val="002B570C"/>
    <w:rPr>
      <w:rFonts w:ascii="Times New Roman" w:eastAsia="Calibri" w:hAnsi="Times New Roman" w:cs="Times New Roman"/>
      <w:sz w:val="24"/>
      <w:szCs w:val="24"/>
      <w:lang w:eastAsia="hu-HU"/>
    </w:rPr>
  </w:style>
  <w:style w:type="paragraph" w:styleId="Szvegtrzs3">
    <w:name w:val="Body Text 3"/>
    <w:basedOn w:val="Norml"/>
    <w:link w:val="Szvegtrzs3Char"/>
    <w:uiPriority w:val="99"/>
    <w:rsid w:val="002B570C"/>
    <w:pPr>
      <w:jc w:val="center"/>
    </w:pPr>
    <w:rPr>
      <w:rFonts w:eastAsia="Calibri"/>
      <w:b/>
      <w:bCs/>
    </w:rPr>
  </w:style>
  <w:style w:type="character" w:customStyle="1" w:styleId="Szvegtrzs3Char">
    <w:name w:val="Szövegtörzs 3 Char"/>
    <w:basedOn w:val="Bekezdsalapbettpusa"/>
    <w:link w:val="Szvegtrzs3"/>
    <w:uiPriority w:val="99"/>
    <w:rsid w:val="002B570C"/>
    <w:rPr>
      <w:rFonts w:ascii="Times New Roman" w:eastAsia="Calibri" w:hAnsi="Times New Roman" w:cs="Times New Roman"/>
      <w:b/>
      <w:bCs/>
      <w:sz w:val="24"/>
      <w:szCs w:val="24"/>
      <w:lang w:eastAsia="hu-HU"/>
    </w:rPr>
  </w:style>
  <w:style w:type="paragraph" w:customStyle="1" w:styleId="CharChar1CharChar">
    <w:name w:val="Char Char1 Char Char"/>
    <w:basedOn w:val="Norml"/>
    <w:uiPriority w:val="99"/>
    <w:rsid w:val="002B570C"/>
    <w:pPr>
      <w:spacing w:after="160" w:line="240" w:lineRule="exact"/>
    </w:pPr>
    <w:rPr>
      <w:rFonts w:ascii="Verdana" w:hAnsi="Verdana"/>
      <w:sz w:val="20"/>
      <w:szCs w:val="20"/>
      <w:lang w:val="en-US" w:eastAsia="en-US"/>
    </w:rPr>
  </w:style>
  <w:style w:type="paragraph" w:customStyle="1" w:styleId="Default">
    <w:name w:val="Default"/>
    <w:uiPriority w:val="99"/>
    <w:rsid w:val="002B570C"/>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styleId="llb">
    <w:name w:val="footer"/>
    <w:basedOn w:val="Norml"/>
    <w:link w:val="llbChar"/>
    <w:uiPriority w:val="99"/>
    <w:rsid w:val="002B570C"/>
    <w:pPr>
      <w:tabs>
        <w:tab w:val="center" w:pos="4536"/>
        <w:tab w:val="right" w:pos="9072"/>
      </w:tabs>
    </w:pPr>
    <w:rPr>
      <w:rFonts w:eastAsia="Calibri"/>
    </w:rPr>
  </w:style>
  <w:style w:type="character" w:customStyle="1" w:styleId="llbChar">
    <w:name w:val="Élőláb Char"/>
    <w:basedOn w:val="Bekezdsalapbettpusa"/>
    <w:link w:val="llb"/>
    <w:uiPriority w:val="99"/>
    <w:rsid w:val="002B570C"/>
    <w:rPr>
      <w:rFonts w:ascii="Times New Roman" w:eastAsia="Calibri" w:hAnsi="Times New Roman" w:cs="Times New Roman"/>
      <w:sz w:val="24"/>
      <w:szCs w:val="24"/>
      <w:lang w:eastAsia="hu-HU"/>
    </w:rPr>
  </w:style>
  <w:style w:type="character" w:styleId="Oldalszm">
    <w:name w:val="page number"/>
    <w:basedOn w:val="Bekezdsalapbettpusa"/>
    <w:uiPriority w:val="99"/>
    <w:rsid w:val="002B570C"/>
    <w:rPr>
      <w:rFonts w:cs="Times New Roman"/>
    </w:rPr>
  </w:style>
  <w:style w:type="paragraph" w:styleId="Szvegtrzsbehzssal2">
    <w:name w:val="Body Text Indent 2"/>
    <w:basedOn w:val="Norml"/>
    <w:link w:val="Szvegtrzsbehzssal2Char"/>
    <w:uiPriority w:val="99"/>
    <w:rsid w:val="002B570C"/>
    <w:pPr>
      <w:spacing w:after="120" w:line="480" w:lineRule="auto"/>
      <w:ind w:left="283"/>
    </w:pPr>
    <w:rPr>
      <w:rFonts w:eastAsia="Calibri"/>
    </w:rPr>
  </w:style>
  <w:style w:type="character" w:customStyle="1" w:styleId="Szvegtrzsbehzssal2Char">
    <w:name w:val="Szövegtörzs behúzással 2 Char"/>
    <w:basedOn w:val="Bekezdsalapbettpusa"/>
    <w:link w:val="Szvegtrzsbehzssal2"/>
    <w:uiPriority w:val="99"/>
    <w:rsid w:val="002B570C"/>
    <w:rPr>
      <w:rFonts w:ascii="Times New Roman" w:eastAsia="Calibri" w:hAnsi="Times New Roman" w:cs="Times New Roman"/>
      <w:sz w:val="24"/>
      <w:szCs w:val="24"/>
      <w:lang w:eastAsia="hu-HU"/>
    </w:rPr>
  </w:style>
  <w:style w:type="paragraph" w:styleId="Szvegtrzsbehzssal3">
    <w:name w:val="Body Text Indent 3"/>
    <w:basedOn w:val="Norml"/>
    <w:link w:val="Szvegtrzsbehzssal3Char"/>
    <w:uiPriority w:val="99"/>
    <w:rsid w:val="002B570C"/>
    <w:pPr>
      <w:spacing w:after="120"/>
      <w:ind w:left="283"/>
    </w:pPr>
    <w:rPr>
      <w:rFonts w:eastAsia="Calibri"/>
      <w:sz w:val="16"/>
      <w:szCs w:val="16"/>
    </w:rPr>
  </w:style>
  <w:style w:type="character" w:customStyle="1" w:styleId="Szvegtrzsbehzssal3Char">
    <w:name w:val="Szövegtörzs behúzással 3 Char"/>
    <w:basedOn w:val="Bekezdsalapbettpusa"/>
    <w:link w:val="Szvegtrzsbehzssal3"/>
    <w:uiPriority w:val="99"/>
    <w:rsid w:val="002B570C"/>
    <w:rPr>
      <w:rFonts w:ascii="Times New Roman" w:eastAsia="Calibri" w:hAnsi="Times New Roman" w:cs="Times New Roman"/>
      <w:sz w:val="16"/>
      <w:szCs w:val="16"/>
      <w:lang w:eastAsia="hu-HU"/>
    </w:rPr>
  </w:style>
  <w:style w:type="paragraph" w:styleId="Buborkszveg">
    <w:name w:val="Balloon Text"/>
    <w:basedOn w:val="Norml"/>
    <w:link w:val="BuborkszvegChar"/>
    <w:uiPriority w:val="99"/>
    <w:rsid w:val="002B570C"/>
    <w:rPr>
      <w:rFonts w:ascii="Tahoma" w:eastAsia="Calibri" w:hAnsi="Tahoma"/>
      <w:sz w:val="16"/>
      <w:szCs w:val="16"/>
    </w:rPr>
  </w:style>
  <w:style w:type="character" w:customStyle="1" w:styleId="BuborkszvegChar">
    <w:name w:val="Buborékszöveg Char"/>
    <w:basedOn w:val="Bekezdsalapbettpusa"/>
    <w:link w:val="Buborkszveg"/>
    <w:uiPriority w:val="99"/>
    <w:rsid w:val="002B570C"/>
    <w:rPr>
      <w:rFonts w:ascii="Tahoma" w:eastAsia="Calibri" w:hAnsi="Tahoma" w:cs="Times New Roman"/>
      <w:sz w:val="16"/>
      <w:szCs w:val="16"/>
      <w:lang w:eastAsia="hu-HU"/>
    </w:rPr>
  </w:style>
  <w:style w:type="character" w:customStyle="1" w:styleId="ilctextinlineemph">
    <w:name w:val="ilc_text_inline_emph"/>
    <w:uiPriority w:val="99"/>
    <w:rsid w:val="002B570C"/>
  </w:style>
  <w:style w:type="paragraph" w:styleId="Listaszerbekezds">
    <w:name w:val="List Paragraph"/>
    <w:aliases w:val="Számozott lista 1,Eszeri felsorolás,List Paragraph à moi,Welt L Char,Welt L,Bullet List,FooterText,List Paragraph1,numbered,Paragraphe de liste1,Bulletr List Paragraph,列出段落,列出段落1,Listeafsnit1,Parágrafo da Lista1,List Paragraph2,リスト段落"/>
    <w:basedOn w:val="Norml"/>
    <w:link w:val="ListaszerbekezdsChar"/>
    <w:uiPriority w:val="34"/>
    <w:qFormat/>
    <w:rsid w:val="002B570C"/>
    <w:pPr>
      <w:ind w:left="708"/>
    </w:pPr>
  </w:style>
  <w:style w:type="character" w:customStyle="1" w:styleId="apple-converted-space">
    <w:name w:val="apple-converted-space"/>
    <w:basedOn w:val="Bekezdsalapbettpusa"/>
    <w:rsid w:val="00F82830"/>
  </w:style>
  <w:style w:type="paragraph" w:styleId="Nincstrkz">
    <w:name w:val="No Spacing"/>
    <w:uiPriority w:val="1"/>
    <w:qFormat/>
    <w:rsid w:val="00794E31"/>
    <w:pPr>
      <w:spacing w:after="0" w:line="240" w:lineRule="auto"/>
    </w:pPr>
    <w:rPr>
      <w:rFonts w:ascii="Times New Roman" w:eastAsia="Times New Roman" w:hAnsi="Times New Roman" w:cs="Times New Roman"/>
      <w:sz w:val="24"/>
      <w:szCs w:val="24"/>
      <w:lang w:eastAsia="hu-HU"/>
    </w:rPr>
  </w:style>
  <w:style w:type="character" w:styleId="Jegyzethivatkozs">
    <w:name w:val="annotation reference"/>
    <w:basedOn w:val="Bekezdsalapbettpusa"/>
    <w:uiPriority w:val="99"/>
    <w:semiHidden/>
    <w:unhideWhenUsed/>
    <w:rsid w:val="0018401C"/>
    <w:rPr>
      <w:sz w:val="16"/>
      <w:szCs w:val="16"/>
    </w:rPr>
  </w:style>
  <w:style w:type="paragraph" w:styleId="Jegyzetszveg">
    <w:name w:val="annotation text"/>
    <w:basedOn w:val="Norml"/>
    <w:link w:val="JegyzetszvegChar"/>
    <w:uiPriority w:val="99"/>
    <w:semiHidden/>
    <w:unhideWhenUsed/>
    <w:rsid w:val="0018401C"/>
    <w:rPr>
      <w:sz w:val="20"/>
      <w:szCs w:val="20"/>
    </w:rPr>
  </w:style>
  <w:style w:type="character" w:customStyle="1" w:styleId="JegyzetszvegChar">
    <w:name w:val="Jegyzetszöveg Char"/>
    <w:basedOn w:val="Bekezdsalapbettpusa"/>
    <w:link w:val="Jegyzetszveg"/>
    <w:uiPriority w:val="99"/>
    <w:semiHidden/>
    <w:rsid w:val="0018401C"/>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18401C"/>
    <w:rPr>
      <w:b/>
      <w:bCs/>
    </w:rPr>
  </w:style>
  <w:style w:type="character" w:customStyle="1" w:styleId="MegjegyzstrgyaChar">
    <w:name w:val="Megjegyzés tárgya Char"/>
    <w:basedOn w:val="JegyzetszvegChar"/>
    <w:link w:val="Megjegyzstrgya"/>
    <w:uiPriority w:val="99"/>
    <w:semiHidden/>
    <w:rsid w:val="0018401C"/>
    <w:rPr>
      <w:rFonts w:ascii="Times New Roman" w:eastAsia="Times New Roman" w:hAnsi="Times New Roman" w:cs="Times New Roman"/>
      <w:b/>
      <w:bCs/>
      <w:sz w:val="20"/>
      <w:szCs w:val="20"/>
      <w:lang w:eastAsia="hu-HU"/>
    </w:rPr>
  </w:style>
  <w:style w:type="character" w:customStyle="1" w:styleId="ListaszerbekezdsChar">
    <w:name w:val="Listaszerű bekezdés Char"/>
    <w:aliases w:val="Számozott lista 1 Char,Eszeri felsorolás Char,List Paragraph à moi Char,Welt L Char Char,Welt L Char1,Bullet List Char,FooterText Char,List Paragraph1 Char,numbered Char,Paragraphe de liste1 Char,Bulletr List Paragraph Char"/>
    <w:link w:val="Listaszerbekezds"/>
    <w:uiPriority w:val="34"/>
    <w:qFormat/>
    <w:locked/>
    <w:rsid w:val="00C43991"/>
    <w:rPr>
      <w:rFonts w:ascii="Times New Roman" w:eastAsia="Times New Roman" w:hAnsi="Times New Roman" w:cs="Times New Roman"/>
      <w:sz w:val="24"/>
      <w:szCs w:val="24"/>
      <w:lang w:eastAsia="hu-HU"/>
    </w:rPr>
  </w:style>
  <w:style w:type="paragraph" w:styleId="Lbjegyzetszveg">
    <w:name w:val="footnote text"/>
    <w:basedOn w:val="Norml"/>
    <w:link w:val="LbjegyzetszvegChar"/>
    <w:uiPriority w:val="99"/>
    <w:semiHidden/>
    <w:unhideWhenUsed/>
    <w:rsid w:val="00D67949"/>
    <w:rPr>
      <w:rFonts w:ascii="Calibri" w:eastAsia="Calibri" w:hAnsi="Calibri"/>
      <w:sz w:val="20"/>
      <w:szCs w:val="20"/>
      <w:lang w:eastAsia="en-US"/>
    </w:rPr>
  </w:style>
  <w:style w:type="character" w:customStyle="1" w:styleId="LbjegyzetszvegChar">
    <w:name w:val="Lábjegyzetszöveg Char"/>
    <w:basedOn w:val="Bekezdsalapbettpusa"/>
    <w:link w:val="Lbjegyzetszveg"/>
    <w:uiPriority w:val="99"/>
    <w:semiHidden/>
    <w:rsid w:val="00D67949"/>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31063">
      <w:bodyDiv w:val="1"/>
      <w:marLeft w:val="0"/>
      <w:marRight w:val="0"/>
      <w:marTop w:val="0"/>
      <w:marBottom w:val="0"/>
      <w:divBdr>
        <w:top w:val="none" w:sz="0" w:space="0" w:color="auto"/>
        <w:left w:val="none" w:sz="0" w:space="0" w:color="auto"/>
        <w:bottom w:val="none" w:sz="0" w:space="0" w:color="auto"/>
        <w:right w:val="none" w:sz="0" w:space="0" w:color="auto"/>
      </w:divBdr>
    </w:div>
    <w:div w:id="469789194">
      <w:bodyDiv w:val="1"/>
      <w:marLeft w:val="0"/>
      <w:marRight w:val="0"/>
      <w:marTop w:val="0"/>
      <w:marBottom w:val="0"/>
      <w:divBdr>
        <w:top w:val="none" w:sz="0" w:space="0" w:color="auto"/>
        <w:left w:val="none" w:sz="0" w:space="0" w:color="auto"/>
        <w:bottom w:val="none" w:sz="0" w:space="0" w:color="auto"/>
        <w:right w:val="none" w:sz="0" w:space="0" w:color="auto"/>
      </w:divBdr>
    </w:div>
    <w:div w:id="798181054">
      <w:bodyDiv w:val="1"/>
      <w:marLeft w:val="0"/>
      <w:marRight w:val="0"/>
      <w:marTop w:val="0"/>
      <w:marBottom w:val="0"/>
      <w:divBdr>
        <w:top w:val="none" w:sz="0" w:space="0" w:color="auto"/>
        <w:left w:val="none" w:sz="0" w:space="0" w:color="auto"/>
        <w:bottom w:val="none" w:sz="0" w:space="0" w:color="auto"/>
        <w:right w:val="none" w:sz="0" w:space="0" w:color="auto"/>
      </w:divBdr>
    </w:div>
    <w:div w:id="89327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aih.h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ugyfelszolgalat@naih.hu" TargetMode="External"/><Relationship Id="rId4" Type="http://schemas.openxmlformats.org/officeDocument/2006/relationships/settings" Target="settings.xml"/><Relationship Id="rId9" Type="http://schemas.openxmlformats.org/officeDocument/2006/relationships/hyperlink" Target="mailto:adatvedelem@kdtvizig.hu" TargetMode="Externa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BED1B-5EA4-4102-9937-74A7DD260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7556</Words>
  <Characters>52140</Characters>
  <Application>Microsoft Office Word</Application>
  <DocSecurity>0</DocSecurity>
  <Lines>434</Lines>
  <Paragraphs>119</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59577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Ignácz Attila</dc:creator>
  <cp:lastModifiedBy>Dr. Garami László Adrián</cp:lastModifiedBy>
  <cp:revision>2</cp:revision>
  <cp:lastPrinted>2018-05-24T11:38:00Z</cp:lastPrinted>
  <dcterms:created xsi:type="dcterms:W3CDTF">2021-09-30T13:58:00Z</dcterms:created>
  <dcterms:modified xsi:type="dcterms:W3CDTF">2021-09-30T13:58:00Z</dcterms:modified>
</cp:coreProperties>
</file>